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FB8" w:rsidRDefault="000A2FB8" w:rsidP="000A2FB8">
      <w:pPr>
        <w:jc w:val="center"/>
        <w:rPr>
          <w:b/>
          <w:sz w:val="32"/>
        </w:rPr>
      </w:pPr>
      <w:r w:rsidRPr="000A2FB8">
        <w:rPr>
          <w:b/>
          <w:sz w:val="32"/>
        </w:rPr>
        <w:t>Anna University Examinations, Nov/Dec 2018</w:t>
      </w:r>
    </w:p>
    <w:p w:rsidR="000A2FB8" w:rsidRPr="000A2FB8" w:rsidRDefault="000A2FB8" w:rsidP="000A2FB8">
      <w:pPr>
        <w:jc w:val="center"/>
        <w:rPr>
          <w:b/>
          <w:sz w:val="32"/>
        </w:rPr>
      </w:pPr>
      <w:r>
        <w:rPr>
          <w:b/>
          <w:sz w:val="32"/>
        </w:rPr>
        <w:t xml:space="preserve">B.E-CSE- Final Year – VII Semester </w:t>
      </w:r>
    </w:p>
    <w:p w:rsidR="000A2FB8" w:rsidRDefault="000A2FB8" w:rsidP="000A2FB8">
      <w:pPr>
        <w:jc w:val="center"/>
        <w:rPr>
          <w:b/>
          <w:sz w:val="28"/>
        </w:rPr>
      </w:pPr>
      <w:r w:rsidRPr="000A2FB8">
        <w:rPr>
          <w:b/>
          <w:sz w:val="28"/>
        </w:rPr>
        <w:t>CS6703- Grid and Cloud Computing</w:t>
      </w:r>
    </w:p>
    <w:p w:rsidR="000A2FB8" w:rsidRPr="000A2FB8" w:rsidRDefault="000A2FB8" w:rsidP="000A2FB8">
      <w:pPr>
        <w:jc w:val="center"/>
        <w:rPr>
          <w:b/>
          <w:sz w:val="28"/>
        </w:rPr>
      </w:pPr>
      <w:r>
        <w:rPr>
          <w:b/>
          <w:sz w:val="28"/>
        </w:rPr>
        <w:t xml:space="preserve">Solution </w:t>
      </w:r>
    </w:p>
    <w:p w:rsidR="000A2FB8" w:rsidRDefault="000A2FB8" w:rsidP="00EF2972">
      <w:pPr>
        <w:spacing w:after="0" w:line="240" w:lineRule="auto"/>
        <w:rPr>
          <w:b/>
          <w:sz w:val="28"/>
        </w:rPr>
      </w:pPr>
      <w:r w:rsidRPr="000A2FB8">
        <w:rPr>
          <w:b/>
          <w:sz w:val="28"/>
        </w:rPr>
        <w:t>Part A</w:t>
      </w:r>
    </w:p>
    <w:p w:rsidR="000A2FB8" w:rsidRPr="00EF2972" w:rsidRDefault="001B30B1" w:rsidP="001B30B1">
      <w:pPr>
        <w:pStyle w:val="ListParagraph"/>
        <w:numPr>
          <w:ilvl w:val="0"/>
          <w:numId w:val="1"/>
        </w:numPr>
        <w:spacing w:after="0" w:line="240" w:lineRule="auto"/>
        <w:rPr>
          <w:b/>
          <w:sz w:val="24"/>
          <w:szCs w:val="24"/>
        </w:rPr>
      </w:pPr>
      <w:r w:rsidRPr="00EF2972">
        <w:rPr>
          <w:b/>
          <w:sz w:val="24"/>
          <w:szCs w:val="24"/>
        </w:rPr>
        <w:t>Outline any two advantages of distributed computing.</w:t>
      </w:r>
    </w:p>
    <w:p w:rsidR="001B30B1" w:rsidRPr="00EF2972" w:rsidRDefault="001B30B1" w:rsidP="001B30B1">
      <w:pPr>
        <w:spacing w:after="0" w:line="240" w:lineRule="auto"/>
        <w:ind w:left="720"/>
        <w:rPr>
          <w:sz w:val="24"/>
          <w:szCs w:val="24"/>
        </w:rPr>
      </w:pPr>
      <w:r w:rsidRPr="00EF2972">
        <w:rPr>
          <w:sz w:val="24"/>
          <w:szCs w:val="24"/>
        </w:rPr>
        <w:t>1. Reliability, high fault tolerance</w:t>
      </w:r>
    </w:p>
    <w:p w:rsidR="001B30B1" w:rsidRPr="00EF2972" w:rsidRDefault="001B30B1" w:rsidP="001B30B1">
      <w:pPr>
        <w:spacing w:after="0" w:line="240" w:lineRule="auto"/>
        <w:ind w:left="720"/>
        <w:rPr>
          <w:sz w:val="24"/>
          <w:szCs w:val="24"/>
        </w:rPr>
      </w:pPr>
      <w:r w:rsidRPr="00EF2972">
        <w:rPr>
          <w:sz w:val="24"/>
          <w:szCs w:val="24"/>
        </w:rPr>
        <w:t>A system crash on one server does not affect other servers.</w:t>
      </w:r>
    </w:p>
    <w:p w:rsidR="001B30B1" w:rsidRPr="00EF2972" w:rsidRDefault="001B30B1" w:rsidP="001B30B1">
      <w:pPr>
        <w:spacing w:after="0" w:line="240" w:lineRule="auto"/>
        <w:ind w:left="720"/>
        <w:rPr>
          <w:sz w:val="24"/>
          <w:szCs w:val="24"/>
        </w:rPr>
      </w:pPr>
      <w:r w:rsidRPr="00EF2972">
        <w:rPr>
          <w:sz w:val="24"/>
          <w:szCs w:val="24"/>
        </w:rPr>
        <w:t>2. Scalability</w:t>
      </w:r>
    </w:p>
    <w:p w:rsidR="001B30B1" w:rsidRPr="00EF2972" w:rsidRDefault="001B30B1" w:rsidP="001B30B1">
      <w:pPr>
        <w:spacing w:after="0" w:line="240" w:lineRule="auto"/>
        <w:ind w:left="720"/>
        <w:rPr>
          <w:sz w:val="24"/>
          <w:szCs w:val="24"/>
        </w:rPr>
      </w:pPr>
      <w:r w:rsidRPr="00EF2972">
        <w:rPr>
          <w:sz w:val="24"/>
          <w:szCs w:val="24"/>
        </w:rPr>
        <w:t>In distributed computing systems you can add more machines as needed.</w:t>
      </w:r>
    </w:p>
    <w:p w:rsidR="001B30B1" w:rsidRPr="00EF2972" w:rsidRDefault="001B30B1" w:rsidP="001B30B1">
      <w:pPr>
        <w:spacing w:after="0" w:line="240" w:lineRule="auto"/>
        <w:ind w:left="720"/>
        <w:rPr>
          <w:sz w:val="24"/>
          <w:szCs w:val="24"/>
        </w:rPr>
      </w:pPr>
      <w:r w:rsidRPr="00EF2972">
        <w:rPr>
          <w:sz w:val="24"/>
          <w:szCs w:val="24"/>
        </w:rPr>
        <w:t>3. Flexibility</w:t>
      </w:r>
    </w:p>
    <w:p w:rsidR="001B30B1" w:rsidRPr="00EF2972" w:rsidRDefault="001B30B1" w:rsidP="001B30B1">
      <w:pPr>
        <w:spacing w:after="0" w:line="240" w:lineRule="auto"/>
        <w:ind w:left="720"/>
        <w:rPr>
          <w:sz w:val="24"/>
          <w:szCs w:val="24"/>
        </w:rPr>
      </w:pPr>
      <w:r w:rsidRPr="00EF2972">
        <w:rPr>
          <w:sz w:val="24"/>
          <w:szCs w:val="24"/>
        </w:rPr>
        <w:t>It makes it easy to install, implement and debug new services.</w:t>
      </w:r>
    </w:p>
    <w:p w:rsidR="001B30B1" w:rsidRPr="00EF2972" w:rsidRDefault="001B30B1" w:rsidP="001B30B1">
      <w:pPr>
        <w:spacing w:after="0" w:line="240" w:lineRule="auto"/>
        <w:ind w:left="720"/>
        <w:rPr>
          <w:sz w:val="24"/>
          <w:szCs w:val="24"/>
        </w:rPr>
      </w:pPr>
      <w:r w:rsidRPr="00EF2972">
        <w:rPr>
          <w:sz w:val="24"/>
          <w:szCs w:val="24"/>
        </w:rPr>
        <w:t>4. Fast calculation speed</w:t>
      </w:r>
    </w:p>
    <w:p w:rsidR="001B30B1" w:rsidRPr="00EF2972" w:rsidRDefault="001B30B1" w:rsidP="001B30B1">
      <w:pPr>
        <w:spacing w:after="0" w:line="240" w:lineRule="auto"/>
        <w:ind w:left="720"/>
        <w:rPr>
          <w:sz w:val="24"/>
          <w:szCs w:val="24"/>
        </w:rPr>
      </w:pPr>
      <w:r w:rsidRPr="00EF2972">
        <w:rPr>
          <w:sz w:val="24"/>
          <w:szCs w:val="24"/>
        </w:rPr>
        <w:t>A distributed computer system can have the computing power of multiple computers, making it faster than other systems.</w:t>
      </w:r>
    </w:p>
    <w:p w:rsidR="001B30B1" w:rsidRPr="00EF2972" w:rsidRDefault="001B30B1" w:rsidP="001B30B1">
      <w:pPr>
        <w:spacing w:after="0" w:line="240" w:lineRule="auto"/>
        <w:ind w:left="720"/>
        <w:rPr>
          <w:sz w:val="24"/>
          <w:szCs w:val="24"/>
        </w:rPr>
      </w:pPr>
      <w:r w:rsidRPr="00EF2972">
        <w:rPr>
          <w:sz w:val="24"/>
          <w:szCs w:val="24"/>
        </w:rPr>
        <w:t>5. Openness</w:t>
      </w:r>
    </w:p>
    <w:p w:rsidR="001B30B1" w:rsidRPr="00EF2972" w:rsidRDefault="001B30B1" w:rsidP="001B30B1">
      <w:pPr>
        <w:spacing w:after="0" w:line="240" w:lineRule="auto"/>
        <w:ind w:left="720"/>
        <w:rPr>
          <w:sz w:val="24"/>
          <w:szCs w:val="24"/>
        </w:rPr>
      </w:pPr>
      <w:r w:rsidRPr="00EF2972">
        <w:rPr>
          <w:sz w:val="24"/>
          <w:szCs w:val="24"/>
        </w:rPr>
        <w:t>Since it is an open system, it can be accessed both locally and remotely.</w:t>
      </w:r>
    </w:p>
    <w:p w:rsidR="001B30B1" w:rsidRPr="00EF2972" w:rsidRDefault="001B30B1" w:rsidP="001B30B1">
      <w:pPr>
        <w:spacing w:after="0" w:line="240" w:lineRule="auto"/>
        <w:ind w:left="720"/>
        <w:rPr>
          <w:sz w:val="24"/>
          <w:szCs w:val="24"/>
        </w:rPr>
      </w:pPr>
      <w:r w:rsidRPr="00EF2972">
        <w:rPr>
          <w:sz w:val="24"/>
          <w:szCs w:val="24"/>
        </w:rPr>
        <w:t>6. High performance</w:t>
      </w:r>
    </w:p>
    <w:p w:rsidR="001B30B1" w:rsidRPr="00EF2972" w:rsidRDefault="001B30B1" w:rsidP="001B30B1">
      <w:pPr>
        <w:spacing w:after="0" w:line="240" w:lineRule="auto"/>
        <w:ind w:left="720"/>
        <w:rPr>
          <w:sz w:val="24"/>
          <w:szCs w:val="24"/>
        </w:rPr>
      </w:pPr>
      <w:r w:rsidRPr="00EF2972">
        <w:rPr>
          <w:sz w:val="24"/>
          <w:szCs w:val="24"/>
        </w:rPr>
        <w:t>Compared to centralized computer network clusters, it can provide higher performance and better cost performance.</w:t>
      </w:r>
    </w:p>
    <w:p w:rsidR="001B30B1" w:rsidRPr="00EF2972" w:rsidRDefault="001B30B1" w:rsidP="001B30B1">
      <w:pPr>
        <w:pStyle w:val="ListParagraph"/>
        <w:numPr>
          <w:ilvl w:val="0"/>
          <w:numId w:val="1"/>
        </w:numPr>
        <w:spacing w:after="0" w:line="240" w:lineRule="auto"/>
        <w:rPr>
          <w:b/>
          <w:sz w:val="24"/>
          <w:szCs w:val="24"/>
        </w:rPr>
      </w:pPr>
      <w:r w:rsidRPr="00EF2972">
        <w:rPr>
          <w:b/>
          <w:sz w:val="24"/>
          <w:szCs w:val="24"/>
        </w:rPr>
        <w:t>What is service oriented architecture?</w:t>
      </w:r>
    </w:p>
    <w:p w:rsidR="001B30B1" w:rsidRPr="00EF2972" w:rsidRDefault="001B30B1" w:rsidP="001C588E">
      <w:pPr>
        <w:spacing w:after="0" w:line="240" w:lineRule="auto"/>
        <w:ind w:left="720"/>
        <w:jc w:val="both"/>
        <w:rPr>
          <w:sz w:val="24"/>
          <w:szCs w:val="24"/>
        </w:rPr>
      </w:pPr>
      <w:r w:rsidRPr="00EF2972">
        <w:rPr>
          <w:sz w:val="24"/>
          <w:szCs w:val="24"/>
        </w:rPr>
        <w:t>A service-oriented architecture is intended to define loosely coupled and interoperable services/applications, and to define a process for integrating these interoperable</w:t>
      </w:r>
      <w:r w:rsidR="001C588E" w:rsidRPr="00EF2972">
        <w:rPr>
          <w:sz w:val="24"/>
          <w:szCs w:val="24"/>
        </w:rPr>
        <w:t xml:space="preserve"> </w:t>
      </w:r>
      <w:r w:rsidRPr="00EF2972">
        <w:rPr>
          <w:sz w:val="24"/>
          <w:szCs w:val="24"/>
        </w:rPr>
        <w:t>components.</w:t>
      </w:r>
    </w:p>
    <w:p w:rsidR="000A2FB8" w:rsidRPr="00EF2972" w:rsidRDefault="002729BE" w:rsidP="00EF2972">
      <w:pPr>
        <w:pStyle w:val="ListParagraph"/>
        <w:numPr>
          <w:ilvl w:val="0"/>
          <w:numId w:val="1"/>
        </w:numPr>
        <w:spacing w:after="0" w:line="240" w:lineRule="auto"/>
        <w:rPr>
          <w:b/>
          <w:sz w:val="24"/>
          <w:szCs w:val="24"/>
        </w:rPr>
      </w:pPr>
      <w:r w:rsidRPr="00EF2972">
        <w:rPr>
          <w:b/>
          <w:sz w:val="24"/>
          <w:szCs w:val="24"/>
        </w:rPr>
        <w:t>Define the term web service.</w:t>
      </w:r>
    </w:p>
    <w:p w:rsidR="002729BE" w:rsidRPr="00EF2972" w:rsidRDefault="002729BE" w:rsidP="00EF2972">
      <w:pPr>
        <w:pStyle w:val="NormalWeb"/>
        <w:shd w:val="clear" w:color="auto" w:fill="FFFFFF"/>
        <w:spacing w:before="0" w:beforeAutospacing="0" w:after="0" w:afterAutospacing="0"/>
        <w:ind w:left="720"/>
        <w:rPr>
          <w:rFonts w:asciiTheme="minorHAnsi" w:eastAsiaTheme="minorHAnsi" w:hAnsiTheme="minorHAnsi" w:cstheme="minorBidi"/>
          <w:lang w:eastAsia="en-US"/>
        </w:rPr>
      </w:pPr>
      <w:r w:rsidRPr="00EF2972">
        <w:rPr>
          <w:rFonts w:asciiTheme="minorHAnsi" w:eastAsiaTheme="minorHAnsi" w:hAnsiTheme="minorHAnsi" w:cstheme="minorBidi"/>
          <w:lang w:eastAsia="en-US"/>
        </w:rPr>
        <w:t>A Web service is a software service used to communicate between two devices on a network.</w:t>
      </w:r>
    </w:p>
    <w:p w:rsidR="002729BE" w:rsidRPr="00EF2972" w:rsidRDefault="002729BE" w:rsidP="00EF2972">
      <w:pPr>
        <w:pStyle w:val="NormalWeb"/>
        <w:shd w:val="clear" w:color="auto" w:fill="FFFFFF"/>
        <w:spacing w:before="0" w:beforeAutospacing="0" w:after="0" w:afterAutospacing="0"/>
        <w:ind w:left="720"/>
        <w:rPr>
          <w:rFonts w:asciiTheme="minorHAnsi" w:eastAsiaTheme="minorHAnsi" w:hAnsiTheme="minorHAnsi" w:cstheme="minorBidi"/>
          <w:lang w:eastAsia="en-US"/>
        </w:rPr>
      </w:pPr>
      <w:r w:rsidRPr="00EF2972">
        <w:rPr>
          <w:rFonts w:asciiTheme="minorHAnsi" w:eastAsiaTheme="minorHAnsi" w:hAnsiTheme="minorHAnsi" w:cstheme="minorBidi"/>
          <w:lang w:eastAsia="en-US"/>
        </w:rPr>
        <w:t>More specifically, a Web service is a software application with a standardized way of providing interoperability between disparate applications. It does so over HTTP using technologies such as XML, SOAP, WSDL, and UDDI.</w:t>
      </w:r>
    </w:p>
    <w:p w:rsidR="000A2FB8" w:rsidRPr="00EF2972" w:rsidRDefault="00E65966" w:rsidP="00EF2972">
      <w:pPr>
        <w:pStyle w:val="ListParagraph"/>
        <w:numPr>
          <w:ilvl w:val="0"/>
          <w:numId w:val="1"/>
        </w:numPr>
        <w:spacing w:after="0" w:line="240" w:lineRule="auto"/>
        <w:rPr>
          <w:b/>
          <w:sz w:val="24"/>
          <w:szCs w:val="24"/>
        </w:rPr>
      </w:pPr>
      <w:r w:rsidRPr="00EF2972">
        <w:rPr>
          <w:b/>
          <w:sz w:val="24"/>
          <w:szCs w:val="24"/>
        </w:rPr>
        <w:t>What is data grid?</w:t>
      </w:r>
    </w:p>
    <w:p w:rsidR="00E65966" w:rsidRPr="00EF2972" w:rsidRDefault="00E65966" w:rsidP="00EF2972">
      <w:pPr>
        <w:autoSpaceDE w:val="0"/>
        <w:autoSpaceDN w:val="0"/>
        <w:adjustRightInd w:val="0"/>
        <w:spacing w:after="0" w:line="240" w:lineRule="auto"/>
        <w:ind w:left="720"/>
        <w:jc w:val="both"/>
        <w:rPr>
          <w:sz w:val="24"/>
          <w:szCs w:val="24"/>
        </w:rPr>
      </w:pPr>
      <w:r w:rsidRPr="00EF2972">
        <w:rPr>
          <w:sz w:val="24"/>
          <w:szCs w:val="24"/>
        </w:rPr>
        <w:t>It is one family of grid services that integrate multiple distributed, heterogeneous and independently managed data sources to provide data catching and/or replication mechanisms to minimize network traffic on data discovery mechanisms, which allow the user to find data based on characteristics of the data.</w:t>
      </w:r>
    </w:p>
    <w:p w:rsidR="00EF2972" w:rsidRPr="00EF2972" w:rsidRDefault="00EF2972" w:rsidP="00EF2972">
      <w:pPr>
        <w:autoSpaceDE w:val="0"/>
        <w:autoSpaceDN w:val="0"/>
        <w:adjustRightInd w:val="0"/>
        <w:spacing w:after="0" w:line="240" w:lineRule="auto"/>
        <w:ind w:left="720"/>
        <w:jc w:val="both"/>
        <w:rPr>
          <w:sz w:val="24"/>
          <w:szCs w:val="24"/>
        </w:rPr>
      </w:pPr>
      <w:r w:rsidRPr="00EF2972">
        <w:rPr>
          <w:sz w:val="24"/>
          <w:szCs w:val="24"/>
        </w:rPr>
        <w:t>Examples are TeraGrid (US), EGEE (EU), DataGrid (EU), Grid</w:t>
      </w:r>
      <w:r w:rsidR="00591252">
        <w:rPr>
          <w:sz w:val="24"/>
          <w:szCs w:val="24"/>
        </w:rPr>
        <w:t xml:space="preserve"> </w:t>
      </w:r>
      <w:r w:rsidRPr="00EF2972">
        <w:rPr>
          <w:sz w:val="24"/>
          <w:szCs w:val="24"/>
        </w:rPr>
        <w:t xml:space="preserve">5000 (france), ChinaGrid (China), NAS (NASA), LCG (Cern), e-Science (UK), D-Grid (Nordic) and  </w:t>
      </w:r>
      <w:r w:rsidRPr="00EF2972">
        <w:rPr>
          <w:sz w:val="24"/>
          <w:szCs w:val="24"/>
        </w:rPr>
        <w:br/>
        <w:t xml:space="preserve">FutureGrid (US). </w:t>
      </w:r>
    </w:p>
    <w:p w:rsidR="00EF2972" w:rsidRPr="00EF2972" w:rsidRDefault="00EF2972" w:rsidP="00EF2972">
      <w:pPr>
        <w:pStyle w:val="ListParagraph"/>
        <w:numPr>
          <w:ilvl w:val="0"/>
          <w:numId w:val="1"/>
        </w:numPr>
        <w:autoSpaceDE w:val="0"/>
        <w:autoSpaceDN w:val="0"/>
        <w:adjustRightInd w:val="0"/>
        <w:spacing w:after="0" w:line="240" w:lineRule="auto"/>
        <w:jc w:val="both"/>
        <w:rPr>
          <w:b/>
          <w:sz w:val="24"/>
          <w:szCs w:val="24"/>
        </w:rPr>
      </w:pPr>
      <w:r w:rsidRPr="00EF2972">
        <w:rPr>
          <w:b/>
          <w:sz w:val="24"/>
          <w:szCs w:val="24"/>
        </w:rPr>
        <w:t>What is community cloud?</w:t>
      </w:r>
    </w:p>
    <w:p w:rsidR="00EF2972" w:rsidRPr="00EF2972" w:rsidRDefault="00EF2972" w:rsidP="00EF2972">
      <w:pPr>
        <w:autoSpaceDE w:val="0"/>
        <w:autoSpaceDN w:val="0"/>
        <w:adjustRightInd w:val="0"/>
        <w:spacing w:after="0" w:line="240" w:lineRule="auto"/>
        <w:ind w:left="720"/>
        <w:jc w:val="both"/>
        <w:rPr>
          <w:sz w:val="24"/>
          <w:szCs w:val="24"/>
        </w:rPr>
      </w:pPr>
      <w:r w:rsidRPr="00EF2972">
        <w:rPr>
          <w:sz w:val="24"/>
          <w:szCs w:val="24"/>
        </w:rPr>
        <w:t>Private clouds located at the premises of a third party; owned, managed, and operated by a vendor who is bound by custom SLAs and contractual clauses with security and compliance requirements.</w:t>
      </w:r>
    </w:p>
    <w:p w:rsidR="00EF2972" w:rsidRPr="00B95810" w:rsidRDefault="006547E4" w:rsidP="006547E4">
      <w:pPr>
        <w:pStyle w:val="ListParagraph"/>
        <w:numPr>
          <w:ilvl w:val="0"/>
          <w:numId w:val="1"/>
        </w:numPr>
        <w:autoSpaceDE w:val="0"/>
        <w:autoSpaceDN w:val="0"/>
        <w:adjustRightInd w:val="0"/>
        <w:spacing w:after="0" w:line="240" w:lineRule="auto"/>
        <w:jc w:val="both"/>
        <w:rPr>
          <w:b/>
          <w:sz w:val="24"/>
        </w:rPr>
      </w:pPr>
      <w:r w:rsidRPr="00B95810">
        <w:rPr>
          <w:b/>
          <w:sz w:val="24"/>
        </w:rPr>
        <w:lastRenderedPageBreak/>
        <w:t>Define virtual cluster.</w:t>
      </w:r>
    </w:p>
    <w:p w:rsidR="00B95810" w:rsidRDefault="006547E4" w:rsidP="00B95810">
      <w:pPr>
        <w:autoSpaceDE w:val="0"/>
        <w:autoSpaceDN w:val="0"/>
        <w:adjustRightInd w:val="0"/>
        <w:spacing w:after="0" w:line="240" w:lineRule="auto"/>
        <w:ind w:left="720"/>
        <w:jc w:val="both"/>
        <w:rPr>
          <w:sz w:val="24"/>
          <w:szCs w:val="24"/>
        </w:rPr>
      </w:pPr>
      <w:r w:rsidRPr="00B95810">
        <w:rPr>
          <w:sz w:val="24"/>
          <w:szCs w:val="24"/>
        </w:rPr>
        <w:t xml:space="preserve">Virtual clusters </w:t>
      </w:r>
      <w:r w:rsidR="00B95810" w:rsidRPr="00B95810">
        <w:rPr>
          <w:sz w:val="24"/>
          <w:szCs w:val="24"/>
        </w:rPr>
        <w:t xml:space="preserve">are defined as a cluster with distinct boundaries formed by a logical interconnection of physical clusters via virtual machines. </w:t>
      </w:r>
    </w:p>
    <w:p w:rsidR="00B95810" w:rsidRDefault="00B95810" w:rsidP="00B95810">
      <w:pPr>
        <w:autoSpaceDE w:val="0"/>
        <w:autoSpaceDN w:val="0"/>
        <w:adjustRightInd w:val="0"/>
        <w:spacing w:after="0" w:line="240" w:lineRule="auto"/>
        <w:ind w:left="720"/>
        <w:jc w:val="both"/>
        <w:rPr>
          <w:sz w:val="24"/>
          <w:szCs w:val="24"/>
        </w:rPr>
      </w:pPr>
    </w:p>
    <w:p w:rsidR="00B95810" w:rsidRPr="00B95810" w:rsidRDefault="00B95810" w:rsidP="00B95810">
      <w:pPr>
        <w:pStyle w:val="ListParagraph"/>
        <w:numPr>
          <w:ilvl w:val="0"/>
          <w:numId w:val="1"/>
        </w:numPr>
        <w:autoSpaceDE w:val="0"/>
        <w:autoSpaceDN w:val="0"/>
        <w:adjustRightInd w:val="0"/>
        <w:spacing w:after="0" w:line="240" w:lineRule="auto"/>
        <w:jc w:val="both"/>
        <w:rPr>
          <w:b/>
          <w:sz w:val="24"/>
          <w:szCs w:val="24"/>
        </w:rPr>
      </w:pPr>
      <w:r w:rsidRPr="00B95810">
        <w:rPr>
          <w:b/>
          <w:sz w:val="24"/>
          <w:szCs w:val="24"/>
        </w:rPr>
        <w:t>What is distributed file system?</w:t>
      </w:r>
    </w:p>
    <w:p w:rsidR="00B95810" w:rsidRDefault="00B95810" w:rsidP="00B95810">
      <w:pPr>
        <w:pStyle w:val="ListParagraph"/>
        <w:autoSpaceDE w:val="0"/>
        <w:autoSpaceDN w:val="0"/>
        <w:adjustRightInd w:val="0"/>
        <w:spacing w:after="0" w:line="240" w:lineRule="auto"/>
        <w:jc w:val="both"/>
        <w:rPr>
          <w:sz w:val="24"/>
          <w:szCs w:val="24"/>
        </w:rPr>
      </w:pPr>
      <w:r>
        <w:rPr>
          <w:sz w:val="24"/>
          <w:szCs w:val="24"/>
        </w:rPr>
        <w:t xml:space="preserve">Distributed files system is a local file system available in Virtual Machine which is used to perform memory migration from one physical cluster to another. </w:t>
      </w:r>
    </w:p>
    <w:p w:rsidR="00B95810" w:rsidRDefault="00B95810" w:rsidP="00B95810">
      <w:pPr>
        <w:pStyle w:val="ListParagraph"/>
        <w:autoSpaceDE w:val="0"/>
        <w:autoSpaceDN w:val="0"/>
        <w:adjustRightInd w:val="0"/>
        <w:spacing w:after="0" w:line="240" w:lineRule="auto"/>
        <w:jc w:val="both"/>
        <w:rPr>
          <w:sz w:val="24"/>
          <w:szCs w:val="24"/>
        </w:rPr>
      </w:pPr>
    </w:p>
    <w:p w:rsidR="00B95810" w:rsidRPr="00B95810" w:rsidRDefault="00B95810" w:rsidP="00B95810">
      <w:pPr>
        <w:pStyle w:val="ListParagraph"/>
        <w:numPr>
          <w:ilvl w:val="0"/>
          <w:numId w:val="1"/>
        </w:numPr>
        <w:autoSpaceDE w:val="0"/>
        <w:autoSpaceDN w:val="0"/>
        <w:adjustRightInd w:val="0"/>
        <w:spacing w:after="0" w:line="240" w:lineRule="auto"/>
        <w:jc w:val="both"/>
        <w:rPr>
          <w:b/>
          <w:sz w:val="24"/>
          <w:szCs w:val="24"/>
        </w:rPr>
      </w:pPr>
      <w:r w:rsidRPr="00B95810">
        <w:rPr>
          <w:b/>
          <w:sz w:val="24"/>
          <w:szCs w:val="24"/>
        </w:rPr>
        <w:t>How map reduce framework executes user jobs?</w:t>
      </w:r>
    </w:p>
    <w:p w:rsidR="00B95810" w:rsidRPr="00B95810" w:rsidRDefault="00B95810" w:rsidP="00B95810">
      <w:pPr>
        <w:pStyle w:val="ListParagraph"/>
        <w:autoSpaceDE w:val="0"/>
        <w:autoSpaceDN w:val="0"/>
        <w:adjustRightInd w:val="0"/>
        <w:spacing w:after="0" w:line="240" w:lineRule="auto"/>
        <w:jc w:val="both"/>
        <w:rPr>
          <w:sz w:val="24"/>
          <w:szCs w:val="24"/>
        </w:rPr>
      </w:pPr>
      <w:r w:rsidRPr="00B95810">
        <w:rPr>
          <w:sz w:val="24"/>
          <w:szCs w:val="24"/>
        </w:rPr>
        <w:t>Map Reduce is a processing technique and a program model for distributed computing based on java. The Map</w:t>
      </w:r>
      <w:r>
        <w:rPr>
          <w:sz w:val="24"/>
          <w:szCs w:val="24"/>
        </w:rPr>
        <w:t xml:space="preserve"> </w:t>
      </w:r>
      <w:r w:rsidRPr="00B95810">
        <w:rPr>
          <w:sz w:val="24"/>
          <w:szCs w:val="24"/>
        </w:rPr>
        <w:t>Reduce algorithm contains two important tasks, namely Map and Reduce. Map takes a set of data and converts it into another set of data, where individual elements are broken down into tuples (key/value pairs). Secondly, reduce task, which takes the output from a map as an input and combines those data tuples into a smaller set of tuples. As the sequence of the name Map Reduce implies, the reduce task is always performed after the map job.</w:t>
      </w:r>
    </w:p>
    <w:p w:rsidR="00B95810" w:rsidRDefault="00B95810" w:rsidP="006547E4">
      <w:pPr>
        <w:autoSpaceDE w:val="0"/>
        <w:autoSpaceDN w:val="0"/>
        <w:adjustRightInd w:val="0"/>
        <w:spacing w:after="0" w:line="240" w:lineRule="auto"/>
        <w:ind w:left="360"/>
        <w:rPr>
          <w:rFonts w:ascii="Cambria" w:hAnsi="Cambria" w:cs="Cambria"/>
        </w:rPr>
      </w:pPr>
    </w:p>
    <w:p w:rsidR="00E65966" w:rsidRPr="00B95810" w:rsidRDefault="00B95810" w:rsidP="00B95810">
      <w:pPr>
        <w:pStyle w:val="ListParagraph"/>
        <w:numPr>
          <w:ilvl w:val="0"/>
          <w:numId w:val="1"/>
        </w:numPr>
        <w:autoSpaceDE w:val="0"/>
        <w:autoSpaceDN w:val="0"/>
        <w:adjustRightInd w:val="0"/>
        <w:spacing w:after="0" w:line="240" w:lineRule="auto"/>
        <w:jc w:val="both"/>
        <w:rPr>
          <w:b/>
          <w:sz w:val="24"/>
        </w:rPr>
      </w:pPr>
      <w:r w:rsidRPr="00B95810">
        <w:rPr>
          <w:b/>
          <w:sz w:val="24"/>
        </w:rPr>
        <w:t>Write a short note on Kerberos.</w:t>
      </w:r>
    </w:p>
    <w:p w:rsidR="00B95810" w:rsidRDefault="00B95810" w:rsidP="00B95810">
      <w:pPr>
        <w:autoSpaceDE w:val="0"/>
        <w:autoSpaceDN w:val="0"/>
        <w:adjustRightInd w:val="0"/>
        <w:spacing w:after="0" w:line="240" w:lineRule="auto"/>
        <w:ind w:left="720"/>
        <w:jc w:val="both"/>
        <w:rPr>
          <w:sz w:val="24"/>
          <w:szCs w:val="24"/>
        </w:rPr>
      </w:pPr>
      <w:r w:rsidRPr="00B95810">
        <w:rPr>
          <w:sz w:val="24"/>
          <w:szCs w:val="24"/>
        </w:rPr>
        <w:t>Kerberos is a network authentication protocol. It is designed to provide strong authentication for client/server applications by using secret-key cryptography. </w:t>
      </w:r>
    </w:p>
    <w:p w:rsidR="00196B24" w:rsidRDefault="00196B24" w:rsidP="00B95810">
      <w:pPr>
        <w:autoSpaceDE w:val="0"/>
        <w:autoSpaceDN w:val="0"/>
        <w:adjustRightInd w:val="0"/>
        <w:spacing w:after="0" w:line="240" w:lineRule="auto"/>
        <w:ind w:left="720"/>
        <w:jc w:val="both"/>
        <w:rPr>
          <w:sz w:val="24"/>
          <w:szCs w:val="24"/>
        </w:rPr>
      </w:pPr>
    </w:p>
    <w:p w:rsidR="00196B24" w:rsidRPr="00196B24" w:rsidRDefault="00196B24" w:rsidP="00196B24">
      <w:pPr>
        <w:pStyle w:val="ListParagraph"/>
        <w:numPr>
          <w:ilvl w:val="0"/>
          <w:numId w:val="1"/>
        </w:numPr>
        <w:autoSpaceDE w:val="0"/>
        <w:autoSpaceDN w:val="0"/>
        <w:adjustRightInd w:val="0"/>
        <w:spacing w:after="0" w:line="240" w:lineRule="auto"/>
        <w:jc w:val="both"/>
        <w:rPr>
          <w:b/>
          <w:sz w:val="24"/>
          <w:szCs w:val="24"/>
        </w:rPr>
      </w:pPr>
      <w:r w:rsidRPr="00196B24">
        <w:rPr>
          <w:b/>
          <w:sz w:val="24"/>
          <w:szCs w:val="24"/>
        </w:rPr>
        <w:t xml:space="preserve">What is identity and access management in cloud environment? </w:t>
      </w:r>
    </w:p>
    <w:p w:rsidR="00591252" w:rsidRPr="00591252" w:rsidRDefault="00591252" w:rsidP="00591252">
      <w:pPr>
        <w:pStyle w:val="ListParagraph"/>
        <w:autoSpaceDE w:val="0"/>
        <w:autoSpaceDN w:val="0"/>
        <w:adjustRightInd w:val="0"/>
        <w:spacing w:after="0" w:line="240" w:lineRule="auto"/>
        <w:jc w:val="both"/>
        <w:rPr>
          <w:sz w:val="24"/>
          <w:szCs w:val="24"/>
        </w:rPr>
      </w:pPr>
      <w:r w:rsidRPr="00591252">
        <w:rPr>
          <w:sz w:val="24"/>
          <w:szCs w:val="24"/>
        </w:rPr>
        <w:t>Identity and access management is shortly known as IAM and it is used for Authentication, Authorization, and Auditing (AAA) of users accessing cloud services.</w:t>
      </w:r>
    </w:p>
    <w:p w:rsidR="00B95810" w:rsidRPr="00591252" w:rsidRDefault="00591252" w:rsidP="00591252">
      <w:pPr>
        <w:pStyle w:val="ListParagraph"/>
        <w:autoSpaceDE w:val="0"/>
        <w:autoSpaceDN w:val="0"/>
        <w:adjustRightInd w:val="0"/>
        <w:spacing w:after="0" w:line="240" w:lineRule="auto"/>
        <w:jc w:val="both"/>
        <w:rPr>
          <w:sz w:val="24"/>
          <w:szCs w:val="24"/>
        </w:rPr>
      </w:pPr>
      <w:r w:rsidRPr="00591252">
        <w:rPr>
          <w:sz w:val="24"/>
          <w:szCs w:val="24"/>
        </w:rPr>
        <w:t xml:space="preserve">Traditionally, organizations invest in IAM practices to improve operational efficiency and to comply with regulatory, privacy, and data protection requirements. </w:t>
      </w:r>
    </w:p>
    <w:p w:rsidR="00E65966" w:rsidRDefault="00D352AD" w:rsidP="00D352AD">
      <w:pPr>
        <w:autoSpaceDE w:val="0"/>
        <w:autoSpaceDN w:val="0"/>
        <w:adjustRightInd w:val="0"/>
        <w:spacing w:after="0" w:line="240" w:lineRule="auto"/>
        <w:jc w:val="both"/>
        <w:rPr>
          <w:b/>
          <w:sz w:val="28"/>
        </w:rPr>
      </w:pPr>
      <w:r w:rsidRPr="00D352AD">
        <w:rPr>
          <w:b/>
          <w:sz w:val="28"/>
        </w:rPr>
        <w:t xml:space="preserve">Part B </w:t>
      </w:r>
    </w:p>
    <w:p w:rsidR="00D352AD" w:rsidRDefault="00D352AD" w:rsidP="00070E5E">
      <w:pPr>
        <w:pStyle w:val="ListParagraph"/>
        <w:autoSpaceDE w:val="0"/>
        <w:autoSpaceDN w:val="0"/>
        <w:adjustRightInd w:val="0"/>
        <w:spacing w:after="0" w:line="240" w:lineRule="auto"/>
        <w:ind w:left="0"/>
        <w:jc w:val="both"/>
        <w:rPr>
          <w:b/>
          <w:sz w:val="24"/>
        </w:rPr>
      </w:pPr>
      <w:r w:rsidRPr="00D352AD">
        <w:rPr>
          <w:b/>
          <w:sz w:val="24"/>
        </w:rPr>
        <w:t xml:space="preserve">11a. </w:t>
      </w:r>
      <w:proofErr w:type="spellStart"/>
      <w:r w:rsidRPr="00D352AD">
        <w:rPr>
          <w:b/>
          <w:sz w:val="24"/>
        </w:rPr>
        <w:t>i</w:t>
      </w:r>
      <w:proofErr w:type="spellEnd"/>
      <w:r w:rsidRPr="00D352AD">
        <w:rPr>
          <w:b/>
          <w:sz w:val="24"/>
        </w:rPr>
        <w:t>) Outline the architecture of a cluster of cooperative computers with a diagram.</w:t>
      </w:r>
    </w:p>
    <w:p w:rsidR="00F50DCE" w:rsidRPr="00F50DCE" w:rsidRDefault="00F50DCE" w:rsidP="00F50DCE">
      <w:pPr>
        <w:pStyle w:val="ListParagraph"/>
        <w:autoSpaceDE w:val="0"/>
        <w:autoSpaceDN w:val="0"/>
        <w:adjustRightInd w:val="0"/>
        <w:spacing w:after="0" w:line="240" w:lineRule="auto"/>
        <w:jc w:val="both"/>
        <w:rPr>
          <w:sz w:val="24"/>
          <w:szCs w:val="24"/>
        </w:rPr>
      </w:pPr>
      <w:r w:rsidRPr="00F50DCE">
        <w:rPr>
          <w:sz w:val="24"/>
          <w:szCs w:val="24"/>
        </w:rPr>
        <w:t>A computing cluster consists of interconnected stand-alone computers which work</w:t>
      </w:r>
    </w:p>
    <w:p w:rsidR="00F50DCE" w:rsidRPr="00F50DCE" w:rsidRDefault="00F50DCE" w:rsidP="00F50DCE">
      <w:pPr>
        <w:pStyle w:val="ListParagraph"/>
        <w:autoSpaceDE w:val="0"/>
        <w:autoSpaceDN w:val="0"/>
        <w:adjustRightInd w:val="0"/>
        <w:spacing w:after="0" w:line="240" w:lineRule="auto"/>
        <w:jc w:val="both"/>
        <w:rPr>
          <w:sz w:val="24"/>
          <w:szCs w:val="24"/>
        </w:rPr>
      </w:pPr>
      <w:r w:rsidRPr="00F50DCE">
        <w:rPr>
          <w:sz w:val="24"/>
          <w:szCs w:val="24"/>
        </w:rPr>
        <w:t>Cooperatively as a single integrated computing resource.</w:t>
      </w:r>
    </w:p>
    <w:p w:rsidR="00F50DCE" w:rsidRDefault="00F50DCE" w:rsidP="00F50DCE">
      <w:pPr>
        <w:autoSpaceDE w:val="0"/>
        <w:autoSpaceDN w:val="0"/>
        <w:adjustRightInd w:val="0"/>
        <w:spacing w:after="0" w:line="240" w:lineRule="auto"/>
        <w:ind w:firstLine="720"/>
        <w:rPr>
          <w:rFonts w:ascii="Cambria,BoldItalic" w:hAnsi="Cambria,BoldItalic" w:cs="Cambria,BoldItalic"/>
          <w:b/>
          <w:bCs/>
          <w:i/>
          <w:iCs/>
        </w:rPr>
      </w:pPr>
      <w:r>
        <w:rPr>
          <w:rFonts w:ascii="Cambria,BoldItalic" w:hAnsi="Cambria,BoldItalic" w:cs="Cambria,BoldItalic"/>
          <w:b/>
          <w:bCs/>
          <w:i/>
          <w:iCs/>
        </w:rPr>
        <w:t>Cluster Architecture</w:t>
      </w:r>
    </w:p>
    <w:p w:rsidR="00F50DCE" w:rsidRPr="00F50DCE" w:rsidRDefault="00F50DCE" w:rsidP="00F50DCE">
      <w:pPr>
        <w:pStyle w:val="ListParagraph"/>
        <w:autoSpaceDE w:val="0"/>
        <w:autoSpaceDN w:val="0"/>
        <w:adjustRightInd w:val="0"/>
        <w:spacing w:after="0" w:line="240" w:lineRule="auto"/>
        <w:jc w:val="both"/>
        <w:rPr>
          <w:sz w:val="24"/>
          <w:szCs w:val="24"/>
        </w:rPr>
      </w:pPr>
      <w:r w:rsidRPr="00F50DCE">
        <w:rPr>
          <w:sz w:val="24"/>
          <w:szCs w:val="24"/>
        </w:rPr>
        <w:t>Figure 1</w:t>
      </w:r>
      <w:r>
        <w:rPr>
          <w:sz w:val="24"/>
          <w:szCs w:val="24"/>
        </w:rPr>
        <w:t xml:space="preserve"> </w:t>
      </w:r>
      <w:r w:rsidRPr="00F50DCE">
        <w:rPr>
          <w:sz w:val="24"/>
          <w:szCs w:val="24"/>
        </w:rPr>
        <w:t xml:space="preserve">shows the architecture of a typical server cluster built around a </w:t>
      </w:r>
      <w:proofErr w:type="spellStart"/>
      <w:r w:rsidRPr="00F50DCE">
        <w:rPr>
          <w:sz w:val="24"/>
          <w:szCs w:val="24"/>
        </w:rPr>
        <w:t>lowlatency</w:t>
      </w:r>
      <w:proofErr w:type="spellEnd"/>
      <w:r w:rsidRPr="00F50DCE">
        <w:rPr>
          <w:sz w:val="24"/>
          <w:szCs w:val="24"/>
        </w:rPr>
        <w:t>,</w:t>
      </w:r>
    </w:p>
    <w:p w:rsidR="00F50DCE" w:rsidRDefault="00F50DCE" w:rsidP="00F50DCE">
      <w:pPr>
        <w:pStyle w:val="ListParagraph"/>
        <w:autoSpaceDE w:val="0"/>
        <w:autoSpaceDN w:val="0"/>
        <w:adjustRightInd w:val="0"/>
        <w:spacing w:after="0" w:line="240" w:lineRule="auto"/>
        <w:jc w:val="both"/>
        <w:rPr>
          <w:sz w:val="24"/>
          <w:szCs w:val="24"/>
        </w:rPr>
      </w:pPr>
      <w:proofErr w:type="gramStart"/>
      <w:r w:rsidRPr="00F50DCE">
        <w:rPr>
          <w:sz w:val="24"/>
          <w:szCs w:val="24"/>
        </w:rPr>
        <w:t>high</w:t>
      </w:r>
      <w:proofErr w:type="gramEnd"/>
      <w:r w:rsidRPr="00F50DCE">
        <w:rPr>
          <w:sz w:val="24"/>
          <w:szCs w:val="24"/>
        </w:rPr>
        <w:t xml:space="preserve"> bandwidth interconnection network.</w:t>
      </w:r>
      <w:r>
        <w:rPr>
          <w:sz w:val="24"/>
          <w:szCs w:val="24"/>
        </w:rPr>
        <w:t xml:space="preserve"> </w:t>
      </w:r>
    </w:p>
    <w:p w:rsidR="00F50DCE" w:rsidRPr="00F50DCE" w:rsidRDefault="00F50DCE" w:rsidP="00B43197">
      <w:pPr>
        <w:pStyle w:val="ListParagraph"/>
        <w:numPr>
          <w:ilvl w:val="0"/>
          <w:numId w:val="2"/>
        </w:numPr>
        <w:autoSpaceDE w:val="0"/>
        <w:autoSpaceDN w:val="0"/>
        <w:adjustRightInd w:val="0"/>
        <w:spacing w:after="0" w:line="240" w:lineRule="auto"/>
        <w:jc w:val="both"/>
        <w:rPr>
          <w:sz w:val="24"/>
          <w:szCs w:val="24"/>
        </w:rPr>
      </w:pPr>
      <w:r w:rsidRPr="00F50DCE">
        <w:rPr>
          <w:sz w:val="24"/>
          <w:szCs w:val="24"/>
        </w:rPr>
        <w:t xml:space="preserve">This network can be as simple as a SAN (e.g., </w:t>
      </w:r>
      <w:proofErr w:type="spellStart"/>
      <w:r w:rsidRPr="00F50DCE">
        <w:rPr>
          <w:sz w:val="24"/>
          <w:szCs w:val="24"/>
        </w:rPr>
        <w:t>Myrinet</w:t>
      </w:r>
      <w:proofErr w:type="spellEnd"/>
      <w:r w:rsidRPr="00F50DCE">
        <w:rPr>
          <w:sz w:val="24"/>
          <w:szCs w:val="24"/>
        </w:rPr>
        <w:t>) or a LAN (e.g., Ethernet).</w:t>
      </w:r>
    </w:p>
    <w:p w:rsidR="00F50DCE" w:rsidRPr="00F50DCE" w:rsidRDefault="00F50DCE" w:rsidP="00B43197">
      <w:pPr>
        <w:pStyle w:val="ListParagraph"/>
        <w:numPr>
          <w:ilvl w:val="0"/>
          <w:numId w:val="2"/>
        </w:numPr>
        <w:autoSpaceDE w:val="0"/>
        <w:autoSpaceDN w:val="0"/>
        <w:adjustRightInd w:val="0"/>
        <w:spacing w:after="0" w:line="240" w:lineRule="auto"/>
        <w:jc w:val="both"/>
        <w:rPr>
          <w:sz w:val="24"/>
          <w:szCs w:val="24"/>
        </w:rPr>
      </w:pPr>
      <w:r w:rsidRPr="00F50DCE">
        <w:rPr>
          <w:sz w:val="24"/>
          <w:szCs w:val="24"/>
        </w:rPr>
        <w:t xml:space="preserve">To build a larger cluster with more nodes, the interconnection network can be built with multiple levels of Gigabit Ethernet, </w:t>
      </w:r>
      <w:proofErr w:type="spellStart"/>
      <w:r w:rsidRPr="00F50DCE">
        <w:rPr>
          <w:sz w:val="24"/>
          <w:szCs w:val="24"/>
        </w:rPr>
        <w:t>Myrinet</w:t>
      </w:r>
      <w:proofErr w:type="spellEnd"/>
      <w:r w:rsidRPr="00F50DCE">
        <w:rPr>
          <w:sz w:val="24"/>
          <w:szCs w:val="24"/>
        </w:rPr>
        <w:t xml:space="preserve">, or </w:t>
      </w:r>
      <w:proofErr w:type="spellStart"/>
      <w:r w:rsidRPr="00F50DCE">
        <w:rPr>
          <w:sz w:val="24"/>
          <w:szCs w:val="24"/>
        </w:rPr>
        <w:t>InfiniBand</w:t>
      </w:r>
      <w:proofErr w:type="spellEnd"/>
      <w:r w:rsidRPr="00F50DCE">
        <w:rPr>
          <w:sz w:val="24"/>
          <w:szCs w:val="24"/>
        </w:rPr>
        <w:t xml:space="preserve"> switches.</w:t>
      </w:r>
    </w:p>
    <w:p w:rsidR="00F50DCE" w:rsidRPr="00F50DCE" w:rsidRDefault="00F50DCE" w:rsidP="00B43197">
      <w:pPr>
        <w:pStyle w:val="ListParagraph"/>
        <w:numPr>
          <w:ilvl w:val="0"/>
          <w:numId w:val="2"/>
        </w:numPr>
        <w:autoSpaceDE w:val="0"/>
        <w:autoSpaceDN w:val="0"/>
        <w:adjustRightInd w:val="0"/>
        <w:spacing w:after="0" w:line="240" w:lineRule="auto"/>
        <w:jc w:val="both"/>
        <w:rPr>
          <w:sz w:val="24"/>
          <w:szCs w:val="24"/>
        </w:rPr>
      </w:pPr>
      <w:r w:rsidRPr="00F50DCE">
        <w:rPr>
          <w:sz w:val="24"/>
          <w:szCs w:val="24"/>
        </w:rPr>
        <w:t>Through hierarchical construction using a SAN, LAN, or WAN, one can build scalable clusters with an increasing number of nodes. The cluster is connected to the Internet via a virtual private network (VPN) gateway.</w:t>
      </w:r>
    </w:p>
    <w:p w:rsidR="00F50DCE" w:rsidRPr="00F50DCE" w:rsidRDefault="00F50DCE" w:rsidP="00B43197">
      <w:pPr>
        <w:pStyle w:val="ListParagraph"/>
        <w:numPr>
          <w:ilvl w:val="0"/>
          <w:numId w:val="2"/>
        </w:numPr>
        <w:autoSpaceDE w:val="0"/>
        <w:autoSpaceDN w:val="0"/>
        <w:adjustRightInd w:val="0"/>
        <w:spacing w:after="0" w:line="240" w:lineRule="auto"/>
        <w:jc w:val="both"/>
        <w:rPr>
          <w:sz w:val="24"/>
          <w:szCs w:val="24"/>
        </w:rPr>
      </w:pPr>
      <w:r w:rsidRPr="00F50DCE">
        <w:rPr>
          <w:sz w:val="24"/>
          <w:szCs w:val="24"/>
        </w:rPr>
        <w:t>The gateway IP address locates the cluster. The system image of a computer is decided by the way the OS manages the shared cluster resources.</w:t>
      </w:r>
    </w:p>
    <w:p w:rsidR="00F50DCE" w:rsidRPr="00F50DCE" w:rsidRDefault="00F50DCE" w:rsidP="00B43197">
      <w:pPr>
        <w:pStyle w:val="ListParagraph"/>
        <w:numPr>
          <w:ilvl w:val="0"/>
          <w:numId w:val="2"/>
        </w:numPr>
        <w:autoSpaceDE w:val="0"/>
        <w:autoSpaceDN w:val="0"/>
        <w:adjustRightInd w:val="0"/>
        <w:spacing w:after="0" w:line="240" w:lineRule="auto"/>
        <w:jc w:val="both"/>
        <w:rPr>
          <w:sz w:val="24"/>
          <w:szCs w:val="24"/>
        </w:rPr>
      </w:pPr>
      <w:r w:rsidRPr="00F50DCE">
        <w:rPr>
          <w:sz w:val="24"/>
          <w:szCs w:val="24"/>
        </w:rPr>
        <w:t>Most clusters have loosely coupled node computers.</w:t>
      </w:r>
    </w:p>
    <w:p w:rsidR="00D352AD" w:rsidRDefault="00F50DCE" w:rsidP="00B43197">
      <w:pPr>
        <w:pStyle w:val="ListParagraph"/>
        <w:numPr>
          <w:ilvl w:val="0"/>
          <w:numId w:val="2"/>
        </w:numPr>
        <w:autoSpaceDE w:val="0"/>
        <w:autoSpaceDN w:val="0"/>
        <w:adjustRightInd w:val="0"/>
        <w:spacing w:after="0" w:line="240" w:lineRule="auto"/>
        <w:jc w:val="both"/>
        <w:rPr>
          <w:sz w:val="24"/>
          <w:szCs w:val="24"/>
        </w:rPr>
      </w:pPr>
      <w:r w:rsidRPr="00F50DCE">
        <w:rPr>
          <w:sz w:val="24"/>
          <w:szCs w:val="24"/>
        </w:rPr>
        <w:t>All resources of a server node are managed by their own OS. Thus, most clusters have multiple system images as a result of having many autonomous nodes under different OS control.</w:t>
      </w:r>
      <w:r w:rsidR="00D352AD" w:rsidRPr="00F50DCE">
        <w:rPr>
          <w:sz w:val="24"/>
          <w:szCs w:val="24"/>
        </w:rPr>
        <w:t xml:space="preserve"> </w:t>
      </w:r>
    </w:p>
    <w:p w:rsidR="00F50DCE" w:rsidRDefault="00F50DCE" w:rsidP="00F50DCE">
      <w:pPr>
        <w:autoSpaceDE w:val="0"/>
        <w:autoSpaceDN w:val="0"/>
        <w:adjustRightInd w:val="0"/>
        <w:spacing w:after="0" w:line="240" w:lineRule="auto"/>
        <w:jc w:val="both"/>
        <w:rPr>
          <w:sz w:val="24"/>
          <w:szCs w:val="24"/>
        </w:rPr>
      </w:pPr>
    </w:p>
    <w:p w:rsidR="00F50DCE" w:rsidRDefault="00F50DCE" w:rsidP="00F50DCE">
      <w:pPr>
        <w:autoSpaceDE w:val="0"/>
        <w:autoSpaceDN w:val="0"/>
        <w:adjustRightInd w:val="0"/>
        <w:spacing w:after="0" w:line="240" w:lineRule="auto"/>
        <w:jc w:val="both"/>
        <w:rPr>
          <w:sz w:val="24"/>
          <w:szCs w:val="24"/>
        </w:rPr>
      </w:pPr>
    </w:p>
    <w:p w:rsidR="00F50DCE" w:rsidRDefault="00F50DCE" w:rsidP="00F50DCE">
      <w:pPr>
        <w:autoSpaceDE w:val="0"/>
        <w:autoSpaceDN w:val="0"/>
        <w:adjustRightInd w:val="0"/>
        <w:spacing w:after="0" w:line="240" w:lineRule="auto"/>
        <w:jc w:val="both"/>
        <w:rPr>
          <w:sz w:val="24"/>
          <w:szCs w:val="24"/>
        </w:rPr>
      </w:pPr>
      <w:r>
        <w:rPr>
          <w:noProof/>
          <w:sz w:val="24"/>
          <w:szCs w:val="24"/>
          <w:lang w:eastAsia="en-IN"/>
        </w:rPr>
        <w:lastRenderedPageBreak/>
        <w:drawing>
          <wp:inline distT="0" distB="0" distL="0" distR="0">
            <wp:extent cx="5724525" cy="24574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24525" cy="2457450"/>
                    </a:xfrm>
                    <a:prstGeom prst="rect">
                      <a:avLst/>
                    </a:prstGeom>
                    <a:noFill/>
                    <a:ln w="9525">
                      <a:noFill/>
                      <a:miter lim="800000"/>
                      <a:headEnd/>
                      <a:tailEnd/>
                    </a:ln>
                  </pic:spPr>
                </pic:pic>
              </a:graphicData>
            </a:graphic>
          </wp:inline>
        </w:drawing>
      </w:r>
    </w:p>
    <w:p w:rsidR="00F50DCE" w:rsidRPr="00BC5288" w:rsidRDefault="00F50DCE" w:rsidP="00BC5288">
      <w:pPr>
        <w:autoSpaceDE w:val="0"/>
        <w:autoSpaceDN w:val="0"/>
        <w:adjustRightInd w:val="0"/>
        <w:spacing w:after="0" w:line="240" w:lineRule="auto"/>
        <w:ind w:firstLine="720"/>
        <w:rPr>
          <w:rFonts w:ascii="Cambria,BoldItalic" w:hAnsi="Cambria,BoldItalic" w:cs="Cambria,BoldItalic"/>
          <w:b/>
          <w:bCs/>
          <w:i/>
          <w:iCs/>
        </w:rPr>
      </w:pPr>
      <w:r w:rsidRPr="00BC5288">
        <w:rPr>
          <w:rFonts w:ascii="Cambria,BoldItalic" w:hAnsi="Cambria,BoldItalic" w:cs="Cambria,BoldItalic"/>
          <w:b/>
          <w:bCs/>
          <w:i/>
          <w:iCs/>
        </w:rPr>
        <w:t>Single-System Image</w:t>
      </w:r>
    </w:p>
    <w:p w:rsidR="00F50DCE" w:rsidRPr="00BC5288" w:rsidRDefault="00F50DCE" w:rsidP="00B43197">
      <w:pPr>
        <w:pStyle w:val="ListParagraph"/>
        <w:numPr>
          <w:ilvl w:val="0"/>
          <w:numId w:val="2"/>
        </w:numPr>
        <w:autoSpaceDE w:val="0"/>
        <w:autoSpaceDN w:val="0"/>
        <w:adjustRightInd w:val="0"/>
        <w:spacing w:after="0" w:line="240" w:lineRule="auto"/>
        <w:jc w:val="both"/>
        <w:rPr>
          <w:sz w:val="24"/>
          <w:szCs w:val="24"/>
        </w:rPr>
      </w:pPr>
      <w:r w:rsidRPr="00BC5288">
        <w:rPr>
          <w:sz w:val="24"/>
          <w:szCs w:val="24"/>
        </w:rPr>
        <w:t>An ideal cluster should merge multiple system images into a single-system image (SSI).</w:t>
      </w:r>
    </w:p>
    <w:p w:rsidR="00F50DCE" w:rsidRPr="00BC5288" w:rsidRDefault="00F50DCE" w:rsidP="00B43197">
      <w:pPr>
        <w:pStyle w:val="ListParagraph"/>
        <w:numPr>
          <w:ilvl w:val="0"/>
          <w:numId w:val="2"/>
        </w:numPr>
        <w:autoSpaceDE w:val="0"/>
        <w:autoSpaceDN w:val="0"/>
        <w:adjustRightInd w:val="0"/>
        <w:spacing w:after="0" w:line="240" w:lineRule="auto"/>
        <w:jc w:val="both"/>
        <w:rPr>
          <w:sz w:val="24"/>
          <w:szCs w:val="24"/>
        </w:rPr>
      </w:pPr>
      <w:r w:rsidRPr="00BC5288">
        <w:rPr>
          <w:sz w:val="24"/>
          <w:szCs w:val="24"/>
        </w:rPr>
        <w:t>Cluster designers desire a cluster operating system or some middleware to support SSI at various levels, including the sharing of CPUs, memory, and I/O across all cluster nodes.</w:t>
      </w:r>
    </w:p>
    <w:p w:rsidR="00F50DCE" w:rsidRPr="00BC5288" w:rsidRDefault="00F50DCE" w:rsidP="00B43197">
      <w:pPr>
        <w:pStyle w:val="ListParagraph"/>
        <w:numPr>
          <w:ilvl w:val="0"/>
          <w:numId w:val="2"/>
        </w:numPr>
        <w:autoSpaceDE w:val="0"/>
        <w:autoSpaceDN w:val="0"/>
        <w:adjustRightInd w:val="0"/>
        <w:spacing w:after="0" w:line="240" w:lineRule="auto"/>
        <w:jc w:val="both"/>
        <w:rPr>
          <w:sz w:val="24"/>
          <w:szCs w:val="24"/>
        </w:rPr>
      </w:pPr>
      <w:r w:rsidRPr="00BC5288">
        <w:rPr>
          <w:sz w:val="24"/>
          <w:szCs w:val="24"/>
        </w:rPr>
        <w:t>An SSI is an illusion created by software or hardware that presents a collection of resources as one integrated, powerful resource.</w:t>
      </w:r>
    </w:p>
    <w:p w:rsidR="00F50DCE" w:rsidRPr="00BC5288" w:rsidRDefault="00F50DCE" w:rsidP="00B43197">
      <w:pPr>
        <w:pStyle w:val="ListParagraph"/>
        <w:numPr>
          <w:ilvl w:val="0"/>
          <w:numId w:val="2"/>
        </w:numPr>
        <w:autoSpaceDE w:val="0"/>
        <w:autoSpaceDN w:val="0"/>
        <w:adjustRightInd w:val="0"/>
        <w:spacing w:after="0" w:line="240" w:lineRule="auto"/>
        <w:jc w:val="both"/>
        <w:rPr>
          <w:sz w:val="24"/>
          <w:szCs w:val="24"/>
        </w:rPr>
      </w:pPr>
      <w:r w:rsidRPr="00BC5288">
        <w:rPr>
          <w:sz w:val="24"/>
          <w:szCs w:val="24"/>
        </w:rPr>
        <w:t>SSI makes the cluster appear like a single machine to the user.</w:t>
      </w:r>
    </w:p>
    <w:p w:rsidR="00F50DCE" w:rsidRDefault="00F50DCE" w:rsidP="00B43197">
      <w:pPr>
        <w:pStyle w:val="ListParagraph"/>
        <w:numPr>
          <w:ilvl w:val="0"/>
          <w:numId w:val="2"/>
        </w:numPr>
        <w:autoSpaceDE w:val="0"/>
        <w:autoSpaceDN w:val="0"/>
        <w:adjustRightInd w:val="0"/>
        <w:spacing w:after="0" w:line="240" w:lineRule="auto"/>
        <w:jc w:val="both"/>
        <w:rPr>
          <w:sz w:val="24"/>
          <w:szCs w:val="24"/>
        </w:rPr>
      </w:pPr>
      <w:r w:rsidRPr="00BC5288">
        <w:rPr>
          <w:sz w:val="24"/>
          <w:szCs w:val="24"/>
        </w:rPr>
        <w:t>A cluster with multiple system images is nothing but a collection of independent</w:t>
      </w:r>
      <w:r w:rsidR="00BC5288" w:rsidRPr="00BC5288">
        <w:rPr>
          <w:sz w:val="24"/>
          <w:szCs w:val="24"/>
        </w:rPr>
        <w:t xml:space="preserve"> </w:t>
      </w:r>
      <w:r w:rsidRPr="00BC5288">
        <w:rPr>
          <w:sz w:val="24"/>
          <w:szCs w:val="24"/>
        </w:rPr>
        <w:t>computers.</w:t>
      </w:r>
    </w:p>
    <w:p w:rsidR="00BC5288" w:rsidRDefault="00BC5288" w:rsidP="00BC5288">
      <w:pPr>
        <w:autoSpaceDE w:val="0"/>
        <w:autoSpaceDN w:val="0"/>
        <w:adjustRightInd w:val="0"/>
        <w:spacing w:after="0" w:line="240" w:lineRule="auto"/>
        <w:jc w:val="both"/>
        <w:rPr>
          <w:sz w:val="24"/>
          <w:szCs w:val="24"/>
        </w:rPr>
      </w:pPr>
    </w:p>
    <w:p w:rsidR="00BC5288" w:rsidRDefault="00130157" w:rsidP="00070E5E">
      <w:pPr>
        <w:pStyle w:val="ListParagraph"/>
        <w:tabs>
          <w:tab w:val="left" w:pos="0"/>
        </w:tabs>
        <w:autoSpaceDE w:val="0"/>
        <w:autoSpaceDN w:val="0"/>
        <w:adjustRightInd w:val="0"/>
        <w:spacing w:after="0" w:line="240" w:lineRule="auto"/>
        <w:ind w:left="0"/>
        <w:jc w:val="both"/>
        <w:rPr>
          <w:b/>
          <w:sz w:val="24"/>
        </w:rPr>
      </w:pPr>
      <w:r>
        <w:rPr>
          <w:b/>
          <w:sz w:val="24"/>
        </w:rPr>
        <w:t xml:space="preserve">11a. </w:t>
      </w:r>
      <w:r w:rsidR="00BC5288" w:rsidRPr="00BC5288">
        <w:rPr>
          <w:b/>
          <w:sz w:val="24"/>
        </w:rPr>
        <w:t xml:space="preserve">ii) Outline the similarities and difference between distributed computing, grid computing and cloud computing. </w:t>
      </w:r>
    </w:p>
    <w:p w:rsidR="00EE2304" w:rsidRDefault="00EE2304" w:rsidP="00BC5288">
      <w:pPr>
        <w:pStyle w:val="ListParagraph"/>
        <w:autoSpaceDE w:val="0"/>
        <w:autoSpaceDN w:val="0"/>
        <w:adjustRightInd w:val="0"/>
        <w:spacing w:after="0" w:line="240" w:lineRule="auto"/>
        <w:ind w:left="360"/>
        <w:jc w:val="both"/>
        <w:rPr>
          <w:b/>
          <w:sz w:val="24"/>
        </w:rPr>
      </w:pPr>
    </w:p>
    <w:p w:rsidR="007A0560" w:rsidRDefault="007A0560" w:rsidP="00BC5288">
      <w:pPr>
        <w:pStyle w:val="ListParagraph"/>
        <w:autoSpaceDE w:val="0"/>
        <w:autoSpaceDN w:val="0"/>
        <w:adjustRightInd w:val="0"/>
        <w:spacing w:after="0" w:line="240" w:lineRule="auto"/>
        <w:ind w:left="360"/>
        <w:jc w:val="both"/>
        <w:rPr>
          <w:b/>
          <w:sz w:val="24"/>
        </w:rPr>
      </w:pPr>
      <w:r>
        <w:rPr>
          <w:b/>
          <w:sz w:val="24"/>
        </w:rPr>
        <w:t>Similarities between distributed computing, grid computing and cloud computing</w:t>
      </w:r>
    </w:p>
    <w:p w:rsidR="007A0560" w:rsidRPr="00EE2304" w:rsidRDefault="00EE2304" w:rsidP="00B43197">
      <w:pPr>
        <w:pStyle w:val="ListParagraph"/>
        <w:numPr>
          <w:ilvl w:val="0"/>
          <w:numId w:val="3"/>
        </w:numPr>
        <w:autoSpaceDE w:val="0"/>
        <w:autoSpaceDN w:val="0"/>
        <w:adjustRightInd w:val="0"/>
        <w:spacing w:after="0" w:line="240" w:lineRule="auto"/>
        <w:jc w:val="both"/>
        <w:rPr>
          <w:sz w:val="24"/>
          <w:szCs w:val="24"/>
        </w:rPr>
      </w:pPr>
      <w:r w:rsidRPr="00EE2304">
        <w:rPr>
          <w:sz w:val="24"/>
          <w:szCs w:val="24"/>
        </w:rPr>
        <w:t xml:space="preserve">Scalability is the property of a system to handle a growing amount of work by adding resources to the system. It is supported by Distributed Computing (DC), Grid Computing (GC) and Cloud computing (CC). </w:t>
      </w:r>
    </w:p>
    <w:p w:rsidR="00EE2304" w:rsidRPr="00EE2304" w:rsidRDefault="00EE2304" w:rsidP="00B43197">
      <w:pPr>
        <w:pStyle w:val="ListParagraph"/>
        <w:numPr>
          <w:ilvl w:val="0"/>
          <w:numId w:val="3"/>
        </w:numPr>
        <w:autoSpaceDE w:val="0"/>
        <w:autoSpaceDN w:val="0"/>
        <w:adjustRightInd w:val="0"/>
        <w:spacing w:after="0" w:line="240" w:lineRule="auto"/>
        <w:jc w:val="both"/>
        <w:rPr>
          <w:sz w:val="24"/>
          <w:szCs w:val="24"/>
        </w:rPr>
      </w:pPr>
      <w:r w:rsidRPr="00EE2304">
        <w:rPr>
          <w:sz w:val="24"/>
          <w:szCs w:val="24"/>
        </w:rPr>
        <w:t xml:space="preserve">Distributed computing is a base for all DC,GC and CC. DC will have loosely coupled and tightly coupled machines. GC will make use of all the loosely coupled machines to perform a larger task. CC will provide hire and use concept over internet. </w:t>
      </w:r>
    </w:p>
    <w:p w:rsidR="00EE2304" w:rsidRPr="00EE2304" w:rsidRDefault="00EE2304" w:rsidP="00B43197">
      <w:pPr>
        <w:numPr>
          <w:ilvl w:val="0"/>
          <w:numId w:val="3"/>
        </w:numPr>
        <w:shd w:val="clear" w:color="auto" w:fill="FFFFFF"/>
        <w:spacing w:after="0" w:line="240" w:lineRule="auto"/>
        <w:jc w:val="both"/>
        <w:rPr>
          <w:sz w:val="24"/>
          <w:szCs w:val="24"/>
        </w:rPr>
      </w:pPr>
      <w:proofErr w:type="spellStart"/>
      <w:r w:rsidRPr="00EE2304">
        <w:rPr>
          <w:sz w:val="24"/>
          <w:szCs w:val="24"/>
        </w:rPr>
        <w:t>SaaS</w:t>
      </w:r>
      <w:proofErr w:type="spellEnd"/>
      <w:r w:rsidRPr="00EE2304">
        <w:rPr>
          <w:sz w:val="24"/>
          <w:szCs w:val="24"/>
        </w:rPr>
        <w:t xml:space="preserve">, </w:t>
      </w:r>
      <w:proofErr w:type="spellStart"/>
      <w:r w:rsidRPr="00EE2304">
        <w:rPr>
          <w:sz w:val="24"/>
          <w:szCs w:val="24"/>
        </w:rPr>
        <w:t>IaaS</w:t>
      </w:r>
      <w:proofErr w:type="spellEnd"/>
      <w:r w:rsidRPr="00EE2304">
        <w:rPr>
          <w:sz w:val="24"/>
          <w:szCs w:val="24"/>
        </w:rPr>
        <w:t xml:space="preserve"> and </w:t>
      </w:r>
      <w:proofErr w:type="spellStart"/>
      <w:r w:rsidRPr="00EE2304">
        <w:rPr>
          <w:sz w:val="24"/>
          <w:szCs w:val="24"/>
        </w:rPr>
        <w:t>PaaS</w:t>
      </w:r>
      <w:proofErr w:type="spellEnd"/>
      <w:r w:rsidRPr="00EE2304">
        <w:rPr>
          <w:sz w:val="24"/>
          <w:szCs w:val="24"/>
        </w:rPr>
        <w:t>. All these are there in both cloud and grid computing.</w:t>
      </w:r>
    </w:p>
    <w:p w:rsidR="00EE2304" w:rsidRPr="00EE2304" w:rsidRDefault="00EE2304" w:rsidP="00B43197">
      <w:pPr>
        <w:numPr>
          <w:ilvl w:val="0"/>
          <w:numId w:val="3"/>
        </w:numPr>
        <w:shd w:val="clear" w:color="auto" w:fill="FFFFFF"/>
        <w:spacing w:after="0" w:line="240" w:lineRule="auto"/>
        <w:jc w:val="both"/>
        <w:rPr>
          <w:sz w:val="24"/>
          <w:szCs w:val="24"/>
        </w:rPr>
      </w:pPr>
      <w:r w:rsidRPr="00EE2304">
        <w:rPr>
          <w:sz w:val="24"/>
          <w:szCs w:val="24"/>
        </w:rPr>
        <w:t>Grid Computing is used for high intensive computation which involves Number crunching and Cloud Computing is used for requirements where you require High CPU usage, High storage and High bandwidth</w:t>
      </w:r>
    </w:p>
    <w:p w:rsidR="00EE2304" w:rsidRDefault="00EE2304" w:rsidP="00B43197">
      <w:pPr>
        <w:pStyle w:val="ListParagraph"/>
        <w:numPr>
          <w:ilvl w:val="0"/>
          <w:numId w:val="3"/>
        </w:numPr>
        <w:autoSpaceDE w:val="0"/>
        <w:autoSpaceDN w:val="0"/>
        <w:adjustRightInd w:val="0"/>
        <w:spacing w:after="0" w:line="240" w:lineRule="auto"/>
        <w:jc w:val="both"/>
        <w:rPr>
          <w:sz w:val="24"/>
        </w:rPr>
      </w:pPr>
      <w:r>
        <w:rPr>
          <w:sz w:val="24"/>
        </w:rPr>
        <w:t xml:space="preserve">GC is evolved from DC. CC is evolved from GC. </w:t>
      </w:r>
    </w:p>
    <w:p w:rsidR="00EE2304" w:rsidRPr="00EE2304" w:rsidRDefault="00EE2304" w:rsidP="00B43197">
      <w:pPr>
        <w:pStyle w:val="ListParagraph"/>
        <w:numPr>
          <w:ilvl w:val="0"/>
          <w:numId w:val="3"/>
        </w:numPr>
        <w:autoSpaceDE w:val="0"/>
        <w:autoSpaceDN w:val="0"/>
        <w:adjustRightInd w:val="0"/>
        <w:spacing w:after="0" w:line="240" w:lineRule="auto"/>
        <w:jc w:val="both"/>
        <w:rPr>
          <w:sz w:val="24"/>
        </w:rPr>
      </w:pPr>
      <w:r>
        <w:rPr>
          <w:sz w:val="24"/>
        </w:rPr>
        <w:t xml:space="preserve">DC covers small geographical area and no virtualization support. GC provides partial virtualization with SOA on Data Processing. CC provides complete virtualization on computing resources such as data, processor, space etc. </w:t>
      </w:r>
    </w:p>
    <w:p w:rsidR="007A0560" w:rsidRDefault="007A0560" w:rsidP="00BC5288">
      <w:pPr>
        <w:pStyle w:val="ListParagraph"/>
        <w:autoSpaceDE w:val="0"/>
        <w:autoSpaceDN w:val="0"/>
        <w:adjustRightInd w:val="0"/>
        <w:spacing w:after="0" w:line="240" w:lineRule="auto"/>
        <w:ind w:left="360"/>
        <w:jc w:val="both"/>
        <w:rPr>
          <w:b/>
          <w:sz w:val="24"/>
        </w:rPr>
      </w:pPr>
    </w:p>
    <w:p w:rsidR="00B56656" w:rsidRDefault="00B56656" w:rsidP="00EE2304">
      <w:pPr>
        <w:pStyle w:val="ListParagraph"/>
        <w:autoSpaceDE w:val="0"/>
        <w:autoSpaceDN w:val="0"/>
        <w:adjustRightInd w:val="0"/>
        <w:spacing w:after="0" w:line="240" w:lineRule="auto"/>
        <w:ind w:left="360"/>
        <w:jc w:val="both"/>
        <w:rPr>
          <w:b/>
          <w:sz w:val="24"/>
        </w:rPr>
      </w:pPr>
    </w:p>
    <w:p w:rsidR="00B56656" w:rsidRDefault="00B56656" w:rsidP="00EE2304">
      <w:pPr>
        <w:pStyle w:val="ListParagraph"/>
        <w:autoSpaceDE w:val="0"/>
        <w:autoSpaceDN w:val="0"/>
        <w:adjustRightInd w:val="0"/>
        <w:spacing w:after="0" w:line="240" w:lineRule="auto"/>
        <w:ind w:left="360"/>
        <w:jc w:val="both"/>
        <w:rPr>
          <w:b/>
          <w:sz w:val="24"/>
        </w:rPr>
      </w:pPr>
    </w:p>
    <w:p w:rsidR="00EE2304" w:rsidRDefault="00EE2304" w:rsidP="00EE2304">
      <w:pPr>
        <w:pStyle w:val="ListParagraph"/>
        <w:autoSpaceDE w:val="0"/>
        <w:autoSpaceDN w:val="0"/>
        <w:adjustRightInd w:val="0"/>
        <w:spacing w:after="0" w:line="240" w:lineRule="auto"/>
        <w:ind w:left="360"/>
        <w:jc w:val="both"/>
        <w:rPr>
          <w:b/>
          <w:sz w:val="24"/>
        </w:rPr>
      </w:pPr>
      <w:r>
        <w:rPr>
          <w:b/>
          <w:sz w:val="24"/>
        </w:rPr>
        <w:lastRenderedPageBreak/>
        <w:t>Differences between distributed computing, grid computing and cloud computing</w:t>
      </w:r>
    </w:p>
    <w:p w:rsidR="00EE2304" w:rsidRDefault="00EE2304" w:rsidP="00BC5288">
      <w:pPr>
        <w:pStyle w:val="ListParagraph"/>
        <w:autoSpaceDE w:val="0"/>
        <w:autoSpaceDN w:val="0"/>
        <w:adjustRightInd w:val="0"/>
        <w:spacing w:after="0" w:line="240" w:lineRule="auto"/>
        <w:ind w:left="360"/>
        <w:jc w:val="both"/>
        <w:rPr>
          <w:b/>
          <w:sz w:val="24"/>
        </w:rPr>
      </w:pPr>
    </w:p>
    <w:p w:rsidR="00EE2304" w:rsidRPr="00B56656" w:rsidRDefault="00EE2304" w:rsidP="00B56656">
      <w:pPr>
        <w:autoSpaceDE w:val="0"/>
        <w:autoSpaceDN w:val="0"/>
        <w:adjustRightInd w:val="0"/>
        <w:spacing w:after="0" w:line="240" w:lineRule="auto"/>
        <w:ind w:left="720"/>
        <w:jc w:val="both"/>
        <w:rPr>
          <w:sz w:val="24"/>
          <w:szCs w:val="24"/>
        </w:rPr>
      </w:pPr>
      <w:r w:rsidRPr="00B56656">
        <w:rPr>
          <w:sz w:val="24"/>
          <w:szCs w:val="24"/>
        </w:rPr>
        <w:t>Distributed computing is a model in which components of a software system are shared among multiple computers to improve efficiency and performance.</w:t>
      </w:r>
      <w:r w:rsidR="00B56656">
        <w:rPr>
          <w:sz w:val="24"/>
          <w:szCs w:val="24"/>
        </w:rPr>
        <w:t xml:space="preserve"> </w:t>
      </w:r>
      <w:r w:rsidRPr="00B56656">
        <w:rPr>
          <w:sz w:val="24"/>
          <w:szCs w:val="24"/>
        </w:rPr>
        <w:t>According to the narrowest of definitions, distributed computing is limited to programs with components shared among computers within a limited geographic area. Broader definitions include shared tasks as well as program components. In the broadest sense of the term, distributed computing just means that something is shared among multiple systems which may also be in different locations.</w:t>
      </w:r>
    </w:p>
    <w:p w:rsidR="00B56656" w:rsidRDefault="00B56656" w:rsidP="00B56656">
      <w:pPr>
        <w:autoSpaceDE w:val="0"/>
        <w:autoSpaceDN w:val="0"/>
        <w:adjustRightInd w:val="0"/>
        <w:spacing w:after="0" w:line="240" w:lineRule="auto"/>
        <w:ind w:left="720"/>
        <w:jc w:val="both"/>
        <w:rPr>
          <w:sz w:val="24"/>
          <w:szCs w:val="24"/>
        </w:rPr>
      </w:pPr>
    </w:p>
    <w:p w:rsidR="00EE2304" w:rsidRPr="00B56656" w:rsidRDefault="00EE2304" w:rsidP="00B56656">
      <w:pPr>
        <w:autoSpaceDE w:val="0"/>
        <w:autoSpaceDN w:val="0"/>
        <w:adjustRightInd w:val="0"/>
        <w:spacing w:after="0" w:line="240" w:lineRule="auto"/>
        <w:ind w:left="720"/>
        <w:jc w:val="both"/>
        <w:rPr>
          <w:sz w:val="24"/>
          <w:szCs w:val="24"/>
        </w:rPr>
      </w:pPr>
      <w:r w:rsidRPr="00B56656">
        <w:rPr>
          <w:sz w:val="24"/>
          <w:szCs w:val="24"/>
        </w:rPr>
        <w:t>Grid computing is a processor architecture that combines computer resources from various domains to reach a main objective. In grid computing, the computers on the network can work on a task together, thus functioning as a supercomputer.</w:t>
      </w:r>
      <w:r w:rsidR="00B56656">
        <w:rPr>
          <w:sz w:val="24"/>
          <w:szCs w:val="24"/>
        </w:rPr>
        <w:t xml:space="preserve"> </w:t>
      </w:r>
      <w:r w:rsidRPr="00B56656">
        <w:rPr>
          <w:sz w:val="24"/>
          <w:szCs w:val="24"/>
        </w:rPr>
        <w:t>Typically, a grid works on various tasks within a network, but it is also capable of working on specialized applications. It is designed to solve problems that are too big for a supercomputer while maintaining the flexibility to process numerous smaller problems. Computing grids deliver a multiuser infrastructure that accommodates the discontinuous demands of large information processing.</w:t>
      </w:r>
    </w:p>
    <w:p w:rsidR="00B56656" w:rsidRDefault="00B56656" w:rsidP="00B56656">
      <w:pPr>
        <w:autoSpaceDE w:val="0"/>
        <w:autoSpaceDN w:val="0"/>
        <w:adjustRightInd w:val="0"/>
        <w:spacing w:after="0" w:line="240" w:lineRule="auto"/>
        <w:ind w:left="720"/>
        <w:jc w:val="both"/>
        <w:rPr>
          <w:sz w:val="24"/>
          <w:szCs w:val="24"/>
        </w:rPr>
      </w:pPr>
    </w:p>
    <w:p w:rsidR="00BC5288" w:rsidRPr="00B56656" w:rsidRDefault="00EE2304" w:rsidP="00B56656">
      <w:pPr>
        <w:autoSpaceDE w:val="0"/>
        <w:autoSpaceDN w:val="0"/>
        <w:adjustRightInd w:val="0"/>
        <w:spacing w:after="0" w:line="240" w:lineRule="auto"/>
        <w:ind w:left="720"/>
        <w:jc w:val="both"/>
        <w:rPr>
          <w:sz w:val="24"/>
          <w:szCs w:val="24"/>
        </w:rPr>
      </w:pPr>
      <w:r w:rsidRPr="00B56656">
        <w:rPr>
          <w:sz w:val="24"/>
          <w:szCs w:val="24"/>
        </w:rPr>
        <w:t>Cloud computing is a method for delivering information technology (IT) services in which resources are retrieved from the Internet through web-based tools and applications, as opposed to a direct connection to a server. Rather than keeping files on a proprietary hard drive or local storage device, cloud-based storage makes it possible to save them to a remote database. As long as an electronic device has access to the web, it has access to the data and the software programs to run it.</w:t>
      </w:r>
      <w:r w:rsidR="00081B60">
        <w:rPr>
          <w:sz w:val="24"/>
          <w:szCs w:val="24"/>
        </w:rPr>
        <w:t xml:space="preserve"> </w:t>
      </w:r>
      <w:r w:rsidRPr="00B56656">
        <w:rPr>
          <w:sz w:val="24"/>
          <w:szCs w:val="24"/>
        </w:rPr>
        <w:t>With cloud computing, you eliminate those headaches that come with storing your own data, because you’re not managing hardware and software — that becomes the responsibility of an experienced vendor like Salesforce.com: The Customer Success Platform To Grow Your Business. The shared infrastructure means it works like a utility: you only pay for what you need, upgrades are automatic, and scaling up or down is easy.</w:t>
      </w:r>
    </w:p>
    <w:p w:rsidR="00081B60" w:rsidRDefault="00081B60" w:rsidP="00BC5288">
      <w:pPr>
        <w:pStyle w:val="ListParagraph"/>
        <w:autoSpaceDE w:val="0"/>
        <w:autoSpaceDN w:val="0"/>
        <w:adjustRightInd w:val="0"/>
        <w:spacing w:after="0" w:line="240" w:lineRule="auto"/>
        <w:ind w:left="360"/>
        <w:jc w:val="both"/>
        <w:rPr>
          <w:b/>
          <w:sz w:val="24"/>
        </w:rPr>
      </w:pPr>
      <w:r>
        <w:rPr>
          <w:b/>
          <w:noProof/>
          <w:sz w:val="24"/>
          <w:lang w:eastAsia="en-IN"/>
        </w:rPr>
        <w:drawing>
          <wp:anchor distT="0" distB="0" distL="114300" distR="114300" simplePos="0" relativeHeight="251658240" behindDoc="1" locked="0" layoutInCell="1" allowOverlap="1">
            <wp:simplePos x="0" y="0"/>
            <wp:positionH relativeFrom="column">
              <wp:posOffset>590550</wp:posOffset>
            </wp:positionH>
            <wp:positionV relativeFrom="paragraph">
              <wp:posOffset>43180</wp:posOffset>
            </wp:positionV>
            <wp:extent cx="5191125" cy="2714625"/>
            <wp:effectExtent l="19050" t="0" r="9525" b="0"/>
            <wp:wrapTight wrapText="bothSides">
              <wp:wrapPolygon edited="0">
                <wp:start x="-79" y="0"/>
                <wp:lineTo x="-79" y="21524"/>
                <wp:lineTo x="21640" y="21524"/>
                <wp:lineTo x="21640" y="0"/>
                <wp:lineTo x="-79" y="0"/>
              </wp:wrapPolygon>
            </wp:wrapTight>
            <wp:docPr id="2" name="Picture 2" descr="https://d2h0cx97tjks2p.cloudfront.net/blogs/wp-content/uploads/sites/2/2018/12/Grid-Computing-vs-Cloud-Compu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h0cx97tjks2p.cloudfront.net/blogs/wp-content/uploads/sites/2/2018/12/Grid-Computing-vs-Cloud-Computing.jpg"/>
                    <pic:cNvPicPr>
                      <a:picLocks noChangeAspect="1" noChangeArrowheads="1"/>
                    </pic:cNvPicPr>
                  </pic:nvPicPr>
                  <pic:blipFill>
                    <a:blip r:embed="rId8" cstate="print"/>
                    <a:srcRect/>
                    <a:stretch>
                      <a:fillRect/>
                    </a:stretch>
                  </pic:blipFill>
                  <pic:spPr bwMode="auto">
                    <a:xfrm>
                      <a:off x="0" y="0"/>
                      <a:ext cx="5191125" cy="2714625"/>
                    </a:xfrm>
                    <a:prstGeom prst="rect">
                      <a:avLst/>
                    </a:prstGeom>
                    <a:noFill/>
                    <a:ln w="9525">
                      <a:noFill/>
                      <a:miter lim="800000"/>
                      <a:headEnd/>
                      <a:tailEnd/>
                    </a:ln>
                  </pic:spPr>
                </pic:pic>
              </a:graphicData>
            </a:graphic>
          </wp:anchor>
        </w:drawing>
      </w:r>
    </w:p>
    <w:p w:rsidR="00081B60" w:rsidRPr="00081B60" w:rsidRDefault="00081B60" w:rsidP="00081B60"/>
    <w:p w:rsidR="00081B60" w:rsidRPr="00081B60" w:rsidRDefault="00081B60" w:rsidP="00081B60"/>
    <w:p w:rsidR="00081B60" w:rsidRPr="00081B60" w:rsidRDefault="00081B60" w:rsidP="00081B60"/>
    <w:p w:rsidR="00081B60" w:rsidRPr="00081B60" w:rsidRDefault="00081B60" w:rsidP="00081B60"/>
    <w:p w:rsidR="00081B60" w:rsidRPr="00081B60" w:rsidRDefault="00081B60" w:rsidP="00081B60"/>
    <w:p w:rsidR="00081B60" w:rsidRPr="00081B60" w:rsidRDefault="00081B60" w:rsidP="00081B60"/>
    <w:p w:rsidR="00081B60" w:rsidRPr="00081B60" w:rsidRDefault="00081B60" w:rsidP="00081B60"/>
    <w:p w:rsidR="00081B60" w:rsidRDefault="00081B60" w:rsidP="00081B60"/>
    <w:p w:rsidR="00BC5288" w:rsidRDefault="00081B60" w:rsidP="00081B60">
      <w:pPr>
        <w:tabs>
          <w:tab w:val="left" w:pos="3975"/>
        </w:tabs>
      </w:pPr>
      <w:r>
        <w:tab/>
      </w:r>
    </w:p>
    <w:p w:rsidR="00081B60" w:rsidRPr="00382E32" w:rsidRDefault="00130157" w:rsidP="00382E32">
      <w:pPr>
        <w:autoSpaceDE w:val="0"/>
        <w:autoSpaceDN w:val="0"/>
        <w:adjustRightInd w:val="0"/>
        <w:spacing w:after="0" w:line="240" w:lineRule="auto"/>
        <w:jc w:val="both"/>
        <w:rPr>
          <w:b/>
          <w:sz w:val="24"/>
        </w:rPr>
      </w:pPr>
      <w:r w:rsidRPr="00382E32">
        <w:rPr>
          <w:b/>
          <w:sz w:val="24"/>
        </w:rPr>
        <w:lastRenderedPageBreak/>
        <w:t xml:space="preserve">11b. What is grid computing? Draw a typical view of grid environment and outline the key elements of grid. </w:t>
      </w:r>
    </w:p>
    <w:p w:rsidR="00130157" w:rsidRDefault="00130157" w:rsidP="00130157">
      <w:pPr>
        <w:pStyle w:val="ListParagraph"/>
        <w:autoSpaceDE w:val="0"/>
        <w:autoSpaceDN w:val="0"/>
        <w:adjustRightInd w:val="0"/>
        <w:spacing w:after="0" w:line="240" w:lineRule="auto"/>
        <w:ind w:left="360"/>
        <w:jc w:val="both"/>
        <w:rPr>
          <w:b/>
          <w:sz w:val="24"/>
        </w:rPr>
      </w:pPr>
    </w:p>
    <w:p w:rsidR="00382E32" w:rsidRPr="00382E32" w:rsidRDefault="00382E32" w:rsidP="00382E32">
      <w:pPr>
        <w:autoSpaceDE w:val="0"/>
        <w:autoSpaceDN w:val="0"/>
        <w:adjustRightInd w:val="0"/>
        <w:spacing w:after="0" w:line="240" w:lineRule="auto"/>
        <w:ind w:firstLine="720"/>
        <w:jc w:val="both"/>
        <w:rPr>
          <w:sz w:val="24"/>
          <w:szCs w:val="24"/>
        </w:rPr>
      </w:pPr>
      <w:r>
        <w:rPr>
          <w:sz w:val="24"/>
          <w:szCs w:val="24"/>
        </w:rPr>
        <w:t xml:space="preserve">Grid </w:t>
      </w:r>
      <w:r w:rsidRPr="00382E32">
        <w:rPr>
          <w:sz w:val="24"/>
          <w:szCs w:val="24"/>
        </w:rPr>
        <w:t>computing has emerged as an important field synonymous to high throughput</w:t>
      </w:r>
      <w:r>
        <w:rPr>
          <w:sz w:val="24"/>
          <w:szCs w:val="24"/>
        </w:rPr>
        <w:t xml:space="preserve"> </w:t>
      </w:r>
      <w:r w:rsidRPr="00382E32">
        <w:rPr>
          <w:sz w:val="24"/>
          <w:szCs w:val="24"/>
        </w:rPr>
        <w:t>computing (HTC). The importance of grids is defined in terms of the amount of work they are</w:t>
      </w:r>
      <w:r>
        <w:rPr>
          <w:sz w:val="24"/>
          <w:szCs w:val="24"/>
        </w:rPr>
        <w:t xml:space="preserve"> </w:t>
      </w:r>
      <w:r w:rsidRPr="00382E32">
        <w:rPr>
          <w:sz w:val="24"/>
          <w:szCs w:val="24"/>
        </w:rPr>
        <w:t>able to deliver over a period of time.</w:t>
      </w:r>
    </w:p>
    <w:p w:rsidR="00382E32" w:rsidRPr="00382E32" w:rsidRDefault="00382E32" w:rsidP="00382E32">
      <w:pPr>
        <w:autoSpaceDE w:val="0"/>
        <w:autoSpaceDN w:val="0"/>
        <w:adjustRightInd w:val="0"/>
        <w:spacing w:after="0" w:line="240" w:lineRule="auto"/>
        <w:rPr>
          <w:b/>
          <w:sz w:val="24"/>
          <w:szCs w:val="24"/>
        </w:rPr>
      </w:pPr>
      <w:r w:rsidRPr="00382E32">
        <w:rPr>
          <w:b/>
          <w:sz w:val="24"/>
          <w:szCs w:val="24"/>
        </w:rPr>
        <w:t>Definition of Grid</w:t>
      </w:r>
    </w:p>
    <w:p w:rsidR="00382E32" w:rsidRPr="00382E32" w:rsidRDefault="00382E32" w:rsidP="00382E32">
      <w:pPr>
        <w:autoSpaceDE w:val="0"/>
        <w:autoSpaceDN w:val="0"/>
        <w:adjustRightInd w:val="0"/>
        <w:spacing w:after="0" w:line="240" w:lineRule="auto"/>
        <w:jc w:val="both"/>
        <w:rPr>
          <w:sz w:val="24"/>
          <w:szCs w:val="24"/>
        </w:rPr>
      </w:pPr>
      <w:r w:rsidRPr="00382E32">
        <w:rPr>
          <w:sz w:val="24"/>
          <w:szCs w:val="24"/>
        </w:rPr>
        <w:t>[1] According to IBM’s definition “grid is a collection of distributed computing resources</w:t>
      </w:r>
      <w:r>
        <w:rPr>
          <w:sz w:val="24"/>
          <w:szCs w:val="24"/>
        </w:rPr>
        <w:t xml:space="preserve"> </w:t>
      </w:r>
      <w:r w:rsidRPr="00382E32">
        <w:rPr>
          <w:sz w:val="24"/>
          <w:szCs w:val="24"/>
        </w:rPr>
        <w:t>available over a local or wide area network that appear to an end user or application</w:t>
      </w:r>
      <w:r>
        <w:rPr>
          <w:sz w:val="24"/>
          <w:szCs w:val="24"/>
        </w:rPr>
        <w:t xml:space="preserve"> </w:t>
      </w:r>
      <w:r w:rsidRPr="00382E32">
        <w:rPr>
          <w:sz w:val="24"/>
          <w:szCs w:val="24"/>
        </w:rPr>
        <w:t>as one large virtual computing system. The vision is to create virtual dynamic</w:t>
      </w:r>
      <w:r>
        <w:rPr>
          <w:sz w:val="24"/>
          <w:szCs w:val="24"/>
        </w:rPr>
        <w:t xml:space="preserve"> </w:t>
      </w:r>
      <w:r w:rsidRPr="00382E32">
        <w:rPr>
          <w:sz w:val="24"/>
          <w:szCs w:val="24"/>
        </w:rPr>
        <w:t>organizations through secure, coordinated resource-sharing among individuals,</w:t>
      </w:r>
      <w:r>
        <w:rPr>
          <w:sz w:val="24"/>
          <w:szCs w:val="24"/>
        </w:rPr>
        <w:t xml:space="preserve"> </w:t>
      </w:r>
      <w:r w:rsidRPr="00382E32">
        <w:rPr>
          <w:sz w:val="24"/>
          <w:szCs w:val="24"/>
        </w:rPr>
        <w:t>institutions, and resources. Grid computing is an approach to distributed computing</w:t>
      </w:r>
      <w:r>
        <w:rPr>
          <w:sz w:val="24"/>
          <w:szCs w:val="24"/>
        </w:rPr>
        <w:t xml:space="preserve"> </w:t>
      </w:r>
      <w:r w:rsidRPr="00382E32">
        <w:rPr>
          <w:sz w:val="24"/>
          <w:szCs w:val="24"/>
        </w:rPr>
        <w:t>that spans not only locations but also organizations, machine architectures, and</w:t>
      </w:r>
      <w:r>
        <w:rPr>
          <w:sz w:val="24"/>
          <w:szCs w:val="24"/>
        </w:rPr>
        <w:t xml:space="preserve"> </w:t>
      </w:r>
      <w:r w:rsidRPr="00382E32">
        <w:rPr>
          <w:sz w:val="24"/>
          <w:szCs w:val="24"/>
        </w:rPr>
        <w:t>software boundaries to provide unlimited power, collaboration, and information</w:t>
      </w:r>
      <w:r>
        <w:rPr>
          <w:sz w:val="24"/>
          <w:szCs w:val="24"/>
        </w:rPr>
        <w:t xml:space="preserve"> </w:t>
      </w:r>
      <w:r w:rsidRPr="00382E32">
        <w:rPr>
          <w:sz w:val="24"/>
          <w:szCs w:val="24"/>
        </w:rPr>
        <w:t>access to everyone connected to a grid.”</w:t>
      </w:r>
    </w:p>
    <w:p w:rsidR="00382E32" w:rsidRPr="00382E32" w:rsidRDefault="00382E32" w:rsidP="00382E32">
      <w:pPr>
        <w:autoSpaceDE w:val="0"/>
        <w:autoSpaceDN w:val="0"/>
        <w:adjustRightInd w:val="0"/>
        <w:spacing w:after="0" w:line="240" w:lineRule="auto"/>
        <w:jc w:val="both"/>
        <w:rPr>
          <w:sz w:val="24"/>
          <w:szCs w:val="24"/>
        </w:rPr>
      </w:pPr>
      <w:r w:rsidRPr="00382E32">
        <w:rPr>
          <w:sz w:val="24"/>
          <w:szCs w:val="24"/>
        </w:rPr>
        <w:t>[2] According to the Globus Alliance “The grid refers to an infrastructure that enables the</w:t>
      </w:r>
      <w:r>
        <w:rPr>
          <w:sz w:val="24"/>
          <w:szCs w:val="24"/>
        </w:rPr>
        <w:t xml:space="preserve"> integrated</w:t>
      </w:r>
      <w:r w:rsidRPr="00382E32">
        <w:rPr>
          <w:sz w:val="24"/>
          <w:szCs w:val="24"/>
        </w:rPr>
        <w:t>, collaborative use of high-end computers, networks, databases, and</w:t>
      </w:r>
      <w:r>
        <w:rPr>
          <w:sz w:val="24"/>
          <w:szCs w:val="24"/>
        </w:rPr>
        <w:t xml:space="preserve"> </w:t>
      </w:r>
      <w:r w:rsidRPr="00382E32">
        <w:rPr>
          <w:sz w:val="24"/>
          <w:szCs w:val="24"/>
        </w:rPr>
        <w:t>scientific instruments owned and managed by multiple organizations. Grid</w:t>
      </w:r>
      <w:r>
        <w:rPr>
          <w:sz w:val="24"/>
          <w:szCs w:val="24"/>
        </w:rPr>
        <w:t xml:space="preserve"> </w:t>
      </w:r>
      <w:r w:rsidRPr="00382E32">
        <w:rPr>
          <w:sz w:val="24"/>
          <w:szCs w:val="24"/>
        </w:rPr>
        <w:t>applications often involve large amounts of data and/or computing and often require</w:t>
      </w:r>
      <w:r>
        <w:rPr>
          <w:sz w:val="24"/>
          <w:szCs w:val="24"/>
        </w:rPr>
        <w:t xml:space="preserve"> </w:t>
      </w:r>
      <w:r w:rsidRPr="00382E32">
        <w:rPr>
          <w:sz w:val="24"/>
          <w:szCs w:val="24"/>
        </w:rPr>
        <w:t>secure resource sharing across organizational boundaries, and are thus not easily</w:t>
      </w:r>
      <w:r>
        <w:rPr>
          <w:sz w:val="24"/>
          <w:szCs w:val="24"/>
        </w:rPr>
        <w:t xml:space="preserve"> </w:t>
      </w:r>
      <w:r w:rsidRPr="00382E32">
        <w:rPr>
          <w:sz w:val="24"/>
          <w:szCs w:val="24"/>
        </w:rPr>
        <w:t>handled by today’s Internet and Web infrastructures.”</w:t>
      </w:r>
    </w:p>
    <w:p w:rsidR="00130157" w:rsidRDefault="00382E32" w:rsidP="00626422">
      <w:pPr>
        <w:autoSpaceDE w:val="0"/>
        <w:autoSpaceDN w:val="0"/>
        <w:adjustRightInd w:val="0"/>
        <w:spacing w:after="0" w:line="240" w:lineRule="auto"/>
        <w:jc w:val="both"/>
        <w:rPr>
          <w:sz w:val="24"/>
          <w:szCs w:val="24"/>
        </w:rPr>
      </w:pPr>
      <w:r w:rsidRPr="00382E32">
        <w:rPr>
          <w:sz w:val="24"/>
          <w:szCs w:val="24"/>
        </w:rPr>
        <w:t>[3] Industry-formulated definition of grid computing is “A computational grid is a</w:t>
      </w:r>
      <w:r>
        <w:rPr>
          <w:sz w:val="24"/>
          <w:szCs w:val="24"/>
        </w:rPr>
        <w:t xml:space="preserve"> </w:t>
      </w:r>
      <w:r w:rsidRPr="00382E32">
        <w:rPr>
          <w:sz w:val="24"/>
          <w:szCs w:val="24"/>
        </w:rPr>
        <w:t>hardware and software infrastructure that provides dependable, consistent,</w:t>
      </w:r>
      <w:r>
        <w:rPr>
          <w:sz w:val="24"/>
          <w:szCs w:val="24"/>
        </w:rPr>
        <w:t xml:space="preserve"> </w:t>
      </w:r>
      <w:r w:rsidRPr="00382E32">
        <w:rPr>
          <w:sz w:val="24"/>
          <w:szCs w:val="24"/>
        </w:rPr>
        <w:t>pervasive, and inexpensive access to high-end computational capabilities. A grid is</w:t>
      </w:r>
      <w:r>
        <w:rPr>
          <w:sz w:val="24"/>
          <w:szCs w:val="24"/>
        </w:rPr>
        <w:t xml:space="preserve"> </w:t>
      </w:r>
      <w:r w:rsidRPr="00382E32">
        <w:rPr>
          <w:sz w:val="24"/>
          <w:szCs w:val="24"/>
        </w:rPr>
        <w:t>concerned with coordinated resource sharing and problem solving in dynamic, multiinstitutional</w:t>
      </w:r>
      <w:r>
        <w:rPr>
          <w:sz w:val="24"/>
          <w:szCs w:val="24"/>
        </w:rPr>
        <w:t xml:space="preserve"> </w:t>
      </w:r>
      <w:r w:rsidRPr="00382E32">
        <w:rPr>
          <w:sz w:val="24"/>
          <w:szCs w:val="24"/>
        </w:rPr>
        <w:t>virtual organizations. The key concept is the ability to negotiate</w:t>
      </w:r>
      <w:r>
        <w:rPr>
          <w:sz w:val="24"/>
          <w:szCs w:val="24"/>
        </w:rPr>
        <w:t xml:space="preserve"> </w:t>
      </w:r>
      <w:r w:rsidRPr="00382E32">
        <w:rPr>
          <w:sz w:val="24"/>
          <w:szCs w:val="24"/>
        </w:rPr>
        <w:t>resource-sharing arrangements among a set of participating parties (providers and</w:t>
      </w:r>
      <w:r>
        <w:rPr>
          <w:sz w:val="24"/>
          <w:szCs w:val="24"/>
        </w:rPr>
        <w:t xml:space="preserve"> </w:t>
      </w:r>
      <w:r w:rsidRPr="00382E32">
        <w:rPr>
          <w:sz w:val="24"/>
          <w:szCs w:val="24"/>
        </w:rPr>
        <w:t>consumers) and then to use the resulting resource pool for some purpose. The</w:t>
      </w:r>
      <w:r>
        <w:rPr>
          <w:sz w:val="24"/>
          <w:szCs w:val="24"/>
        </w:rPr>
        <w:t xml:space="preserve"> </w:t>
      </w:r>
      <w:r w:rsidRPr="00382E32">
        <w:rPr>
          <w:sz w:val="24"/>
          <w:szCs w:val="24"/>
        </w:rPr>
        <w:t>sharing that we are concerned with is not primarily file exchange but rather direct</w:t>
      </w:r>
      <w:r>
        <w:rPr>
          <w:sz w:val="24"/>
          <w:szCs w:val="24"/>
        </w:rPr>
        <w:t xml:space="preserve"> </w:t>
      </w:r>
      <w:r w:rsidRPr="00382E32">
        <w:rPr>
          <w:sz w:val="24"/>
          <w:szCs w:val="24"/>
        </w:rPr>
        <w:t>access to computers, software, data, and other resources, as is required by a range of</w:t>
      </w:r>
      <w:r>
        <w:rPr>
          <w:sz w:val="24"/>
          <w:szCs w:val="24"/>
        </w:rPr>
        <w:t xml:space="preserve"> </w:t>
      </w:r>
      <w:r w:rsidRPr="00382E32">
        <w:rPr>
          <w:sz w:val="24"/>
          <w:szCs w:val="24"/>
        </w:rPr>
        <w:t>collaborative problem-solving and resource-brokering strategies emerging in</w:t>
      </w:r>
      <w:r>
        <w:rPr>
          <w:sz w:val="24"/>
          <w:szCs w:val="24"/>
        </w:rPr>
        <w:t xml:space="preserve"> </w:t>
      </w:r>
      <w:r w:rsidRPr="00382E32">
        <w:rPr>
          <w:sz w:val="24"/>
          <w:szCs w:val="24"/>
        </w:rPr>
        <w:t>industry, science, and engineering. This sharing is, necessarily, highly controlled, with</w:t>
      </w:r>
      <w:r>
        <w:rPr>
          <w:sz w:val="24"/>
          <w:szCs w:val="24"/>
        </w:rPr>
        <w:t xml:space="preserve"> </w:t>
      </w:r>
      <w:r w:rsidRPr="00382E32">
        <w:rPr>
          <w:sz w:val="24"/>
          <w:szCs w:val="24"/>
        </w:rPr>
        <w:t>resource providers and consumers defining clearly and carefully just what is shared,</w:t>
      </w:r>
      <w:r>
        <w:rPr>
          <w:sz w:val="24"/>
          <w:szCs w:val="24"/>
        </w:rPr>
        <w:t xml:space="preserve"> </w:t>
      </w:r>
      <w:r w:rsidRPr="00382E32">
        <w:rPr>
          <w:sz w:val="24"/>
          <w:szCs w:val="24"/>
        </w:rPr>
        <w:t>who is allowed to share, and the conditions under which sharing occurs. A set of</w:t>
      </w:r>
      <w:r>
        <w:rPr>
          <w:sz w:val="24"/>
          <w:szCs w:val="24"/>
        </w:rPr>
        <w:t xml:space="preserve"> </w:t>
      </w:r>
      <w:r w:rsidRPr="00382E32">
        <w:rPr>
          <w:sz w:val="24"/>
          <w:szCs w:val="24"/>
        </w:rPr>
        <w:t>individuals and/or institutions defined by such sharing rules form what we call a</w:t>
      </w:r>
      <w:r>
        <w:rPr>
          <w:sz w:val="24"/>
          <w:szCs w:val="24"/>
        </w:rPr>
        <w:t xml:space="preserve"> </w:t>
      </w:r>
      <w:r w:rsidRPr="00382E32">
        <w:rPr>
          <w:sz w:val="24"/>
          <w:szCs w:val="24"/>
        </w:rPr>
        <w:t>virtual organization (VO).”</w:t>
      </w:r>
    </w:p>
    <w:p w:rsidR="00F87CC2" w:rsidRPr="00626422" w:rsidRDefault="00626422" w:rsidP="00626422">
      <w:pPr>
        <w:autoSpaceDE w:val="0"/>
        <w:autoSpaceDN w:val="0"/>
        <w:adjustRightInd w:val="0"/>
        <w:spacing w:after="0" w:line="240" w:lineRule="auto"/>
        <w:jc w:val="both"/>
        <w:rPr>
          <w:sz w:val="24"/>
          <w:szCs w:val="24"/>
        </w:rPr>
      </w:pPr>
      <w:r>
        <w:rPr>
          <w:noProof/>
          <w:sz w:val="24"/>
          <w:szCs w:val="24"/>
          <w:lang w:eastAsia="en-IN"/>
        </w:rPr>
        <w:drawing>
          <wp:anchor distT="0" distB="0" distL="114300" distR="114300" simplePos="0" relativeHeight="251659264" behindDoc="1" locked="0" layoutInCell="1" allowOverlap="1">
            <wp:simplePos x="0" y="0"/>
            <wp:positionH relativeFrom="column">
              <wp:posOffset>19050</wp:posOffset>
            </wp:positionH>
            <wp:positionV relativeFrom="paragraph">
              <wp:posOffset>27940</wp:posOffset>
            </wp:positionV>
            <wp:extent cx="3638550" cy="2962275"/>
            <wp:effectExtent l="19050" t="0" r="0" b="0"/>
            <wp:wrapTight wrapText="bothSides">
              <wp:wrapPolygon edited="0">
                <wp:start x="-113" y="0"/>
                <wp:lineTo x="-113" y="21531"/>
                <wp:lineTo x="21600" y="21531"/>
                <wp:lineTo x="21600" y="0"/>
                <wp:lineTo x="-11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3638550" cy="2962275"/>
                    </a:xfrm>
                    <a:prstGeom prst="rect">
                      <a:avLst/>
                    </a:prstGeom>
                    <a:noFill/>
                    <a:ln w="9525">
                      <a:noFill/>
                      <a:miter lim="800000"/>
                      <a:headEnd/>
                      <a:tailEnd/>
                    </a:ln>
                  </pic:spPr>
                </pic:pic>
              </a:graphicData>
            </a:graphic>
          </wp:anchor>
        </w:drawing>
      </w:r>
      <w:r w:rsidR="00F87CC2" w:rsidRPr="00626422">
        <w:rPr>
          <w:sz w:val="24"/>
          <w:szCs w:val="24"/>
        </w:rPr>
        <w:t xml:space="preserve">Grid architecture can be visualized as a layered architecture figure 2.  </w:t>
      </w:r>
    </w:p>
    <w:p w:rsidR="00F87CC2" w:rsidRPr="00626422" w:rsidRDefault="00F87CC2" w:rsidP="00626422">
      <w:pPr>
        <w:autoSpaceDE w:val="0"/>
        <w:autoSpaceDN w:val="0"/>
        <w:adjustRightInd w:val="0"/>
        <w:spacing w:after="0" w:line="240" w:lineRule="auto"/>
        <w:jc w:val="both"/>
        <w:rPr>
          <w:sz w:val="24"/>
          <w:szCs w:val="24"/>
        </w:rPr>
      </w:pPr>
      <w:r w:rsidRPr="00626422">
        <w:rPr>
          <w:sz w:val="24"/>
          <w:szCs w:val="24"/>
        </w:rPr>
        <w:t> The higher layers are focused on the user (user-centric)</w:t>
      </w:r>
    </w:p>
    <w:p w:rsidR="00F87CC2" w:rsidRPr="00626422" w:rsidRDefault="00F87CC2" w:rsidP="00626422">
      <w:pPr>
        <w:autoSpaceDE w:val="0"/>
        <w:autoSpaceDN w:val="0"/>
        <w:adjustRightInd w:val="0"/>
        <w:spacing w:after="0" w:line="240" w:lineRule="auto"/>
        <w:jc w:val="both"/>
        <w:rPr>
          <w:sz w:val="24"/>
          <w:szCs w:val="24"/>
        </w:rPr>
      </w:pPr>
      <w:r w:rsidRPr="00626422">
        <w:rPr>
          <w:sz w:val="24"/>
          <w:szCs w:val="24"/>
        </w:rPr>
        <w:t> The lower layers are more focused on computers and networks (hardware-centric)</w:t>
      </w:r>
    </w:p>
    <w:p w:rsidR="00626422" w:rsidRDefault="00626422" w:rsidP="00F87CC2">
      <w:pPr>
        <w:autoSpaceDE w:val="0"/>
        <w:autoSpaceDN w:val="0"/>
        <w:adjustRightInd w:val="0"/>
        <w:spacing w:after="0" w:line="240" w:lineRule="auto"/>
        <w:rPr>
          <w:rFonts w:ascii="Cambria" w:hAnsi="Cambria" w:cs="Cambria"/>
        </w:rPr>
      </w:pPr>
    </w:p>
    <w:p w:rsidR="00F87CC2" w:rsidRPr="00382E32" w:rsidRDefault="00626422" w:rsidP="00F87CC2">
      <w:pPr>
        <w:autoSpaceDE w:val="0"/>
        <w:autoSpaceDN w:val="0"/>
        <w:adjustRightInd w:val="0"/>
        <w:spacing w:after="0" w:line="240" w:lineRule="auto"/>
        <w:jc w:val="both"/>
        <w:rPr>
          <w:sz w:val="24"/>
          <w:szCs w:val="24"/>
        </w:rPr>
      </w:pPr>
      <w:r>
        <w:rPr>
          <w:rFonts w:ascii="Cambria,Bold" w:hAnsi="Cambria,Bold" w:cs="Cambria,Bold"/>
          <w:b/>
          <w:bCs/>
        </w:rPr>
        <w:t xml:space="preserve">Figure </w:t>
      </w:r>
      <w:proofErr w:type="gramStart"/>
      <w:r>
        <w:rPr>
          <w:rFonts w:ascii="Cambria,Bold" w:hAnsi="Cambria,Bold" w:cs="Cambria,Bold"/>
          <w:b/>
          <w:bCs/>
        </w:rPr>
        <w:t>2</w:t>
      </w:r>
      <w:r w:rsidR="00F87CC2">
        <w:rPr>
          <w:rFonts w:ascii="Cambria,Bold" w:hAnsi="Cambria,Bold" w:cs="Cambria,Bold"/>
          <w:b/>
          <w:bCs/>
        </w:rPr>
        <w:t xml:space="preserve"> Layered Grid Architecture</w:t>
      </w:r>
      <w:proofErr w:type="gramEnd"/>
      <w:r>
        <w:rPr>
          <w:rFonts w:ascii="Cambria,Bold" w:hAnsi="Cambria,Bold" w:cs="Cambria,Bold"/>
          <w:b/>
          <w:bCs/>
        </w:rPr>
        <w:t>.</w:t>
      </w:r>
    </w:p>
    <w:p w:rsidR="00081B60" w:rsidRDefault="00081B60" w:rsidP="00081B60">
      <w:pPr>
        <w:tabs>
          <w:tab w:val="left" w:pos="3975"/>
        </w:tabs>
      </w:pPr>
    </w:p>
    <w:p w:rsidR="00626422" w:rsidRPr="00A77359" w:rsidRDefault="00626422" w:rsidP="00B43197">
      <w:pPr>
        <w:pStyle w:val="ListParagraph"/>
        <w:numPr>
          <w:ilvl w:val="0"/>
          <w:numId w:val="4"/>
        </w:numPr>
        <w:autoSpaceDE w:val="0"/>
        <w:autoSpaceDN w:val="0"/>
        <w:adjustRightInd w:val="0"/>
        <w:spacing w:after="0" w:line="240" w:lineRule="auto"/>
        <w:jc w:val="both"/>
        <w:rPr>
          <w:rFonts w:cstheme="minorHAnsi"/>
          <w:sz w:val="24"/>
          <w:szCs w:val="24"/>
        </w:rPr>
      </w:pPr>
      <w:r w:rsidRPr="00A77359">
        <w:rPr>
          <w:rFonts w:cstheme="minorHAnsi"/>
          <w:sz w:val="24"/>
          <w:szCs w:val="24"/>
        </w:rPr>
        <w:lastRenderedPageBreak/>
        <w:t xml:space="preserve">At the base of everything, the </w:t>
      </w:r>
      <w:r w:rsidRPr="00A77359">
        <w:rPr>
          <w:rFonts w:cstheme="minorHAnsi"/>
          <w:b/>
          <w:bCs/>
          <w:sz w:val="24"/>
          <w:szCs w:val="24"/>
        </w:rPr>
        <w:t xml:space="preserve">bottom layer </w:t>
      </w:r>
      <w:r w:rsidRPr="00A77359">
        <w:rPr>
          <w:rFonts w:cstheme="minorHAnsi"/>
          <w:sz w:val="24"/>
          <w:szCs w:val="24"/>
        </w:rPr>
        <w:t xml:space="preserve">is the </w:t>
      </w:r>
      <w:r w:rsidRPr="00A77359">
        <w:rPr>
          <w:rFonts w:cstheme="minorHAnsi"/>
          <w:b/>
          <w:bCs/>
          <w:sz w:val="24"/>
          <w:szCs w:val="24"/>
        </w:rPr>
        <w:t>network</w:t>
      </w:r>
      <w:r w:rsidRPr="00A77359">
        <w:rPr>
          <w:rFonts w:cstheme="minorHAnsi"/>
          <w:sz w:val="24"/>
          <w:szCs w:val="24"/>
        </w:rPr>
        <w:t>, which assures the connectivity for the resources in the Grid.</w:t>
      </w:r>
    </w:p>
    <w:p w:rsidR="00626422" w:rsidRPr="00A77359" w:rsidRDefault="00626422" w:rsidP="00B43197">
      <w:pPr>
        <w:pStyle w:val="ListParagraph"/>
        <w:numPr>
          <w:ilvl w:val="0"/>
          <w:numId w:val="4"/>
        </w:numPr>
        <w:autoSpaceDE w:val="0"/>
        <w:autoSpaceDN w:val="0"/>
        <w:adjustRightInd w:val="0"/>
        <w:spacing w:after="0" w:line="240" w:lineRule="auto"/>
        <w:jc w:val="both"/>
        <w:rPr>
          <w:rFonts w:cstheme="minorHAnsi"/>
          <w:sz w:val="24"/>
          <w:szCs w:val="24"/>
        </w:rPr>
      </w:pPr>
      <w:r w:rsidRPr="00A77359">
        <w:rPr>
          <w:rFonts w:cstheme="minorHAnsi"/>
          <w:sz w:val="24"/>
          <w:szCs w:val="24"/>
        </w:rPr>
        <w:t xml:space="preserve">On top of it lies the </w:t>
      </w:r>
      <w:r w:rsidRPr="00A77359">
        <w:rPr>
          <w:rFonts w:cstheme="minorHAnsi"/>
          <w:b/>
          <w:bCs/>
          <w:sz w:val="24"/>
          <w:szCs w:val="24"/>
        </w:rPr>
        <w:t>resource layer</w:t>
      </w:r>
      <w:r w:rsidRPr="00A77359">
        <w:rPr>
          <w:rFonts w:cstheme="minorHAnsi"/>
          <w:sz w:val="24"/>
          <w:szCs w:val="24"/>
        </w:rPr>
        <w:t>, made up of the actual resources that are part of the Grid, such as computers, storage systems, electronic data catalogues, and even sensors such as telescopes or other instruments, which can be connected directly to the network.</w:t>
      </w:r>
    </w:p>
    <w:p w:rsidR="00626422" w:rsidRPr="00A77359" w:rsidRDefault="00626422" w:rsidP="00B43197">
      <w:pPr>
        <w:pStyle w:val="ListParagraph"/>
        <w:numPr>
          <w:ilvl w:val="0"/>
          <w:numId w:val="4"/>
        </w:numPr>
        <w:autoSpaceDE w:val="0"/>
        <w:autoSpaceDN w:val="0"/>
        <w:adjustRightInd w:val="0"/>
        <w:spacing w:after="0" w:line="240" w:lineRule="auto"/>
        <w:jc w:val="both"/>
        <w:rPr>
          <w:rFonts w:cstheme="minorHAnsi"/>
          <w:sz w:val="24"/>
          <w:szCs w:val="24"/>
        </w:rPr>
      </w:pPr>
      <w:r w:rsidRPr="00A77359">
        <w:rPr>
          <w:rFonts w:cstheme="minorHAnsi"/>
          <w:sz w:val="24"/>
          <w:szCs w:val="24"/>
        </w:rPr>
        <w:t xml:space="preserve">The </w:t>
      </w:r>
      <w:r w:rsidRPr="00A77359">
        <w:rPr>
          <w:rFonts w:cstheme="minorHAnsi"/>
          <w:b/>
          <w:bCs/>
          <w:sz w:val="24"/>
          <w:szCs w:val="24"/>
        </w:rPr>
        <w:t xml:space="preserve">middleware layer </w:t>
      </w:r>
      <w:r w:rsidRPr="00A77359">
        <w:rPr>
          <w:rFonts w:cstheme="minorHAnsi"/>
          <w:sz w:val="24"/>
          <w:szCs w:val="24"/>
        </w:rPr>
        <w:t>provides the tools that enable the various elements (servers, storage, networks, etc.) to participate in a unified Grid environment. The middleware layer can be thought of as the intelligence that brings the various elements together - the "brain" of the Grid.</w:t>
      </w:r>
    </w:p>
    <w:p w:rsidR="00626422" w:rsidRPr="00A77359" w:rsidRDefault="00626422" w:rsidP="00B43197">
      <w:pPr>
        <w:pStyle w:val="ListParagraph"/>
        <w:numPr>
          <w:ilvl w:val="0"/>
          <w:numId w:val="4"/>
        </w:numPr>
        <w:autoSpaceDE w:val="0"/>
        <w:autoSpaceDN w:val="0"/>
        <w:adjustRightInd w:val="0"/>
        <w:spacing w:after="0" w:line="240" w:lineRule="auto"/>
        <w:jc w:val="both"/>
        <w:rPr>
          <w:rFonts w:cstheme="minorHAnsi"/>
          <w:sz w:val="24"/>
          <w:szCs w:val="24"/>
        </w:rPr>
      </w:pPr>
      <w:r w:rsidRPr="00A77359">
        <w:rPr>
          <w:rFonts w:cstheme="minorHAnsi"/>
          <w:sz w:val="24"/>
          <w:szCs w:val="24"/>
        </w:rPr>
        <w:t xml:space="preserve">The highest layer of the structure is the </w:t>
      </w:r>
      <w:r w:rsidRPr="00A77359">
        <w:rPr>
          <w:rFonts w:cstheme="minorHAnsi"/>
          <w:b/>
          <w:bCs/>
          <w:sz w:val="24"/>
          <w:szCs w:val="24"/>
        </w:rPr>
        <w:t>application layer</w:t>
      </w:r>
      <w:r w:rsidRPr="00A77359">
        <w:rPr>
          <w:rFonts w:cstheme="minorHAnsi"/>
          <w:sz w:val="24"/>
          <w:szCs w:val="24"/>
        </w:rPr>
        <w:t>, which includes all different user applications (science, engineering, and business, financial), portals and development toolkits supporting the applications. This is the layer that users of the grid will see.</w:t>
      </w:r>
    </w:p>
    <w:p w:rsidR="00626422" w:rsidRPr="00A77359" w:rsidRDefault="00626422" w:rsidP="00626422">
      <w:pPr>
        <w:autoSpaceDE w:val="0"/>
        <w:autoSpaceDN w:val="0"/>
        <w:adjustRightInd w:val="0"/>
        <w:spacing w:after="0" w:line="240" w:lineRule="auto"/>
        <w:jc w:val="both"/>
        <w:rPr>
          <w:rFonts w:cstheme="minorHAnsi"/>
          <w:sz w:val="24"/>
          <w:szCs w:val="24"/>
        </w:rPr>
      </w:pPr>
      <w:r w:rsidRPr="00A77359">
        <w:rPr>
          <w:rFonts w:cstheme="minorHAnsi"/>
          <w:sz w:val="24"/>
          <w:szCs w:val="24"/>
        </w:rPr>
        <w:t xml:space="preserve">In most common Grid architectures, the application layer also provides the so-called </w:t>
      </w:r>
      <w:r w:rsidRPr="00A77359">
        <w:rPr>
          <w:rFonts w:cstheme="minorHAnsi"/>
          <w:b/>
          <w:bCs/>
          <w:sz w:val="24"/>
          <w:szCs w:val="24"/>
        </w:rPr>
        <w:t>service ware</w:t>
      </w:r>
      <w:r w:rsidRPr="00A77359">
        <w:rPr>
          <w:rFonts w:cstheme="minorHAnsi"/>
          <w:sz w:val="24"/>
          <w:szCs w:val="24"/>
        </w:rPr>
        <w:t>, the sort of general management functions such as</w:t>
      </w:r>
    </w:p>
    <w:p w:rsidR="00626422" w:rsidRPr="00A77359" w:rsidRDefault="00626422" w:rsidP="00B43197">
      <w:pPr>
        <w:pStyle w:val="ListParagraph"/>
        <w:numPr>
          <w:ilvl w:val="0"/>
          <w:numId w:val="5"/>
        </w:numPr>
        <w:autoSpaceDE w:val="0"/>
        <w:autoSpaceDN w:val="0"/>
        <w:adjustRightInd w:val="0"/>
        <w:spacing w:after="0" w:line="240" w:lineRule="auto"/>
        <w:jc w:val="both"/>
        <w:rPr>
          <w:rFonts w:cstheme="minorHAnsi"/>
          <w:sz w:val="24"/>
          <w:szCs w:val="24"/>
        </w:rPr>
      </w:pPr>
      <w:r w:rsidRPr="00A77359">
        <w:rPr>
          <w:rFonts w:cstheme="minorHAnsi"/>
          <w:sz w:val="24"/>
          <w:szCs w:val="24"/>
        </w:rPr>
        <w:t xml:space="preserve">measuring the amount a particular user employs the Grid </w:t>
      </w:r>
    </w:p>
    <w:p w:rsidR="00626422" w:rsidRPr="00A77359" w:rsidRDefault="00626422" w:rsidP="00B43197">
      <w:pPr>
        <w:pStyle w:val="ListParagraph"/>
        <w:numPr>
          <w:ilvl w:val="0"/>
          <w:numId w:val="5"/>
        </w:numPr>
        <w:autoSpaceDE w:val="0"/>
        <w:autoSpaceDN w:val="0"/>
        <w:adjustRightInd w:val="0"/>
        <w:spacing w:after="0" w:line="240" w:lineRule="auto"/>
        <w:jc w:val="both"/>
        <w:rPr>
          <w:rFonts w:cstheme="minorHAnsi"/>
          <w:sz w:val="24"/>
          <w:szCs w:val="24"/>
        </w:rPr>
      </w:pPr>
      <w:r w:rsidRPr="00A77359">
        <w:rPr>
          <w:rFonts w:cstheme="minorHAnsi"/>
          <w:sz w:val="24"/>
          <w:szCs w:val="24"/>
        </w:rPr>
        <w:t>billing for this use</w:t>
      </w:r>
    </w:p>
    <w:p w:rsidR="00626422" w:rsidRPr="00A77359" w:rsidRDefault="00626422" w:rsidP="00B43197">
      <w:pPr>
        <w:pStyle w:val="ListParagraph"/>
        <w:numPr>
          <w:ilvl w:val="0"/>
          <w:numId w:val="5"/>
        </w:numPr>
        <w:autoSpaceDE w:val="0"/>
        <w:autoSpaceDN w:val="0"/>
        <w:adjustRightInd w:val="0"/>
        <w:spacing w:after="0" w:line="240" w:lineRule="auto"/>
        <w:jc w:val="both"/>
        <w:rPr>
          <w:rFonts w:cstheme="minorHAnsi"/>
          <w:sz w:val="24"/>
          <w:szCs w:val="24"/>
        </w:rPr>
      </w:pPr>
      <w:r w:rsidRPr="00A77359">
        <w:rPr>
          <w:rFonts w:cstheme="minorHAnsi"/>
          <w:sz w:val="24"/>
          <w:szCs w:val="24"/>
        </w:rPr>
        <w:t>keeping accounts of who is providing resources and who is using them</w:t>
      </w:r>
    </w:p>
    <w:p w:rsidR="00626422" w:rsidRPr="00A77359" w:rsidRDefault="00626422" w:rsidP="00B43197">
      <w:pPr>
        <w:pStyle w:val="ListParagraph"/>
        <w:numPr>
          <w:ilvl w:val="0"/>
          <w:numId w:val="5"/>
        </w:numPr>
        <w:autoSpaceDE w:val="0"/>
        <w:autoSpaceDN w:val="0"/>
        <w:adjustRightInd w:val="0"/>
        <w:spacing w:after="0" w:line="240" w:lineRule="auto"/>
        <w:jc w:val="both"/>
        <w:rPr>
          <w:rFonts w:cstheme="minorHAnsi"/>
          <w:sz w:val="24"/>
          <w:szCs w:val="24"/>
        </w:rPr>
      </w:pPr>
      <w:r w:rsidRPr="00A77359">
        <w:rPr>
          <w:rFonts w:cstheme="minorHAnsi"/>
          <w:sz w:val="24"/>
          <w:szCs w:val="24"/>
        </w:rPr>
        <w:t>Keeps track of sharing the resources of a variety of institutions amongst large numbers of different users.</w:t>
      </w:r>
    </w:p>
    <w:p w:rsidR="00626422" w:rsidRDefault="00626422" w:rsidP="00B43197">
      <w:pPr>
        <w:pStyle w:val="ListParagraph"/>
        <w:numPr>
          <w:ilvl w:val="0"/>
          <w:numId w:val="5"/>
        </w:numPr>
        <w:autoSpaceDE w:val="0"/>
        <w:autoSpaceDN w:val="0"/>
        <w:adjustRightInd w:val="0"/>
        <w:spacing w:after="0" w:line="240" w:lineRule="auto"/>
        <w:jc w:val="both"/>
        <w:rPr>
          <w:rFonts w:cstheme="minorHAnsi"/>
          <w:sz w:val="24"/>
          <w:szCs w:val="24"/>
        </w:rPr>
      </w:pPr>
      <w:r w:rsidRPr="00A77359">
        <w:rPr>
          <w:rFonts w:cstheme="minorHAnsi"/>
          <w:sz w:val="24"/>
          <w:szCs w:val="24"/>
        </w:rPr>
        <w:t>The service ware is in the top layer, because it is something the user interacts with, whereas the middleware is a "hidden" layer that the user should not have to worry about.</w:t>
      </w:r>
    </w:p>
    <w:p w:rsidR="00A77359" w:rsidRPr="00A77359" w:rsidRDefault="00A77359" w:rsidP="00A77359">
      <w:pPr>
        <w:pStyle w:val="ListParagraph"/>
        <w:autoSpaceDE w:val="0"/>
        <w:autoSpaceDN w:val="0"/>
        <w:adjustRightInd w:val="0"/>
        <w:spacing w:after="0" w:line="240" w:lineRule="auto"/>
        <w:jc w:val="both"/>
        <w:rPr>
          <w:rFonts w:cstheme="minorHAnsi"/>
          <w:sz w:val="24"/>
          <w:szCs w:val="24"/>
        </w:rPr>
      </w:pPr>
    </w:p>
    <w:p w:rsidR="00070E5E" w:rsidRDefault="00070E5E" w:rsidP="00A77359">
      <w:pPr>
        <w:tabs>
          <w:tab w:val="left" w:pos="3975"/>
        </w:tabs>
        <w:spacing w:after="0" w:line="240" w:lineRule="auto"/>
        <w:jc w:val="both"/>
        <w:rPr>
          <w:b/>
          <w:sz w:val="24"/>
          <w:szCs w:val="24"/>
        </w:rPr>
      </w:pPr>
      <w:r w:rsidRPr="00602296">
        <w:rPr>
          <w:b/>
          <w:sz w:val="24"/>
          <w:szCs w:val="24"/>
        </w:rPr>
        <w:t xml:space="preserve">12a. </w:t>
      </w:r>
      <w:proofErr w:type="gramStart"/>
      <w:r w:rsidRPr="00602296">
        <w:rPr>
          <w:b/>
          <w:sz w:val="24"/>
          <w:szCs w:val="24"/>
        </w:rPr>
        <w:t>What</w:t>
      </w:r>
      <w:proofErr w:type="gramEnd"/>
      <w:r w:rsidRPr="00602296">
        <w:rPr>
          <w:b/>
          <w:sz w:val="24"/>
          <w:szCs w:val="24"/>
        </w:rPr>
        <w:t xml:space="preserve"> is open grid services architecture? Present a detailed view of open grid services architecture. </w:t>
      </w:r>
    </w:p>
    <w:p w:rsidR="00602296" w:rsidRPr="00602296" w:rsidRDefault="00602296" w:rsidP="00A77359">
      <w:pPr>
        <w:tabs>
          <w:tab w:val="left" w:pos="3975"/>
        </w:tabs>
        <w:spacing w:after="0" w:line="240" w:lineRule="auto"/>
        <w:jc w:val="both"/>
        <w:rPr>
          <w:b/>
          <w:sz w:val="24"/>
          <w:szCs w:val="24"/>
        </w:rPr>
      </w:pPr>
    </w:p>
    <w:p w:rsidR="001B16B6" w:rsidRPr="00A77359" w:rsidRDefault="001B16B6" w:rsidP="00A77359">
      <w:pPr>
        <w:autoSpaceDE w:val="0"/>
        <w:autoSpaceDN w:val="0"/>
        <w:adjustRightInd w:val="0"/>
        <w:spacing w:after="0" w:line="240" w:lineRule="auto"/>
        <w:jc w:val="both"/>
        <w:rPr>
          <w:rFonts w:cstheme="minorHAnsi"/>
          <w:sz w:val="24"/>
          <w:szCs w:val="24"/>
        </w:rPr>
      </w:pPr>
      <w:r w:rsidRPr="00A77359">
        <w:rPr>
          <w:rFonts w:cstheme="minorHAnsi"/>
          <w:sz w:val="24"/>
          <w:szCs w:val="24"/>
        </w:rPr>
        <w:t>The OGSA is an open source grid service standard jointly developed by academia and</w:t>
      </w:r>
      <w:r w:rsidR="00A77359" w:rsidRPr="00A77359">
        <w:rPr>
          <w:rFonts w:cstheme="minorHAnsi"/>
          <w:sz w:val="24"/>
          <w:szCs w:val="24"/>
        </w:rPr>
        <w:t xml:space="preserve"> </w:t>
      </w:r>
      <w:r w:rsidRPr="00A77359">
        <w:rPr>
          <w:rFonts w:cstheme="minorHAnsi"/>
          <w:sz w:val="24"/>
          <w:szCs w:val="24"/>
        </w:rPr>
        <w:t>the IT industry under coordination of a working group in the Global Grid Forum (GGF).</w:t>
      </w:r>
    </w:p>
    <w:p w:rsidR="001B16B6" w:rsidRPr="00A77359" w:rsidRDefault="001B16B6" w:rsidP="00B43197">
      <w:pPr>
        <w:pStyle w:val="ListParagraph"/>
        <w:numPr>
          <w:ilvl w:val="0"/>
          <w:numId w:val="4"/>
        </w:numPr>
        <w:autoSpaceDE w:val="0"/>
        <w:autoSpaceDN w:val="0"/>
        <w:adjustRightInd w:val="0"/>
        <w:spacing w:after="0" w:line="240" w:lineRule="auto"/>
        <w:jc w:val="both"/>
        <w:rPr>
          <w:rFonts w:cstheme="minorHAnsi"/>
          <w:sz w:val="24"/>
          <w:szCs w:val="24"/>
        </w:rPr>
      </w:pPr>
      <w:r w:rsidRPr="00A77359">
        <w:rPr>
          <w:rFonts w:cstheme="minorHAnsi"/>
          <w:sz w:val="24"/>
          <w:szCs w:val="24"/>
        </w:rPr>
        <w:t>The standard was specifically developed for the emerging grid and cloud service</w:t>
      </w:r>
      <w:r w:rsidR="00A77359" w:rsidRPr="00A77359">
        <w:rPr>
          <w:rFonts w:cstheme="minorHAnsi"/>
          <w:sz w:val="24"/>
          <w:szCs w:val="24"/>
        </w:rPr>
        <w:t xml:space="preserve"> </w:t>
      </w:r>
      <w:r w:rsidRPr="00A77359">
        <w:rPr>
          <w:rFonts w:cstheme="minorHAnsi"/>
          <w:sz w:val="24"/>
          <w:szCs w:val="24"/>
        </w:rPr>
        <w:t>communities. The OGSA is extended from web service concepts and technologies.</w:t>
      </w:r>
    </w:p>
    <w:p w:rsidR="001B16B6" w:rsidRPr="00A77359" w:rsidRDefault="001B16B6" w:rsidP="00B43197">
      <w:pPr>
        <w:pStyle w:val="ListParagraph"/>
        <w:numPr>
          <w:ilvl w:val="0"/>
          <w:numId w:val="4"/>
        </w:numPr>
        <w:autoSpaceDE w:val="0"/>
        <w:autoSpaceDN w:val="0"/>
        <w:adjustRightInd w:val="0"/>
        <w:spacing w:after="0" w:line="240" w:lineRule="auto"/>
        <w:jc w:val="both"/>
        <w:rPr>
          <w:rFonts w:cstheme="minorHAnsi"/>
          <w:sz w:val="24"/>
          <w:szCs w:val="24"/>
        </w:rPr>
      </w:pPr>
      <w:r w:rsidRPr="00A77359">
        <w:rPr>
          <w:rFonts w:cstheme="minorHAnsi"/>
          <w:sz w:val="24"/>
          <w:szCs w:val="24"/>
        </w:rPr>
        <w:t>The standard defines a common framework that allows businesses to build grid</w:t>
      </w:r>
      <w:r w:rsidR="00A77359" w:rsidRPr="00A77359">
        <w:rPr>
          <w:rFonts w:cstheme="minorHAnsi"/>
          <w:sz w:val="24"/>
          <w:szCs w:val="24"/>
        </w:rPr>
        <w:t xml:space="preserve"> </w:t>
      </w:r>
      <w:r w:rsidRPr="00A77359">
        <w:rPr>
          <w:rFonts w:cstheme="minorHAnsi"/>
          <w:sz w:val="24"/>
          <w:szCs w:val="24"/>
        </w:rPr>
        <w:t>platforms across enterprises and business partners.</w:t>
      </w:r>
    </w:p>
    <w:p w:rsidR="00070E5E" w:rsidRDefault="001B16B6" w:rsidP="00B43197">
      <w:pPr>
        <w:pStyle w:val="ListParagraph"/>
        <w:numPr>
          <w:ilvl w:val="0"/>
          <w:numId w:val="4"/>
        </w:numPr>
        <w:autoSpaceDE w:val="0"/>
        <w:autoSpaceDN w:val="0"/>
        <w:adjustRightInd w:val="0"/>
        <w:spacing w:after="0" w:line="240" w:lineRule="auto"/>
        <w:jc w:val="both"/>
        <w:rPr>
          <w:rFonts w:cstheme="minorHAnsi"/>
          <w:sz w:val="24"/>
          <w:szCs w:val="24"/>
        </w:rPr>
      </w:pPr>
      <w:r w:rsidRPr="00A77359">
        <w:rPr>
          <w:rFonts w:cstheme="minorHAnsi"/>
          <w:sz w:val="24"/>
          <w:szCs w:val="24"/>
        </w:rPr>
        <w:t>The intent is to define the standards required for both open source and commercial</w:t>
      </w:r>
      <w:r w:rsidR="00A77359" w:rsidRPr="00A77359">
        <w:rPr>
          <w:rFonts w:cstheme="minorHAnsi"/>
          <w:sz w:val="24"/>
          <w:szCs w:val="24"/>
        </w:rPr>
        <w:t xml:space="preserve"> </w:t>
      </w:r>
      <w:r w:rsidRPr="00A77359">
        <w:rPr>
          <w:rFonts w:cstheme="minorHAnsi"/>
          <w:sz w:val="24"/>
          <w:szCs w:val="24"/>
        </w:rPr>
        <w:t>software to support a global grid infrastructure.</w:t>
      </w:r>
    </w:p>
    <w:p w:rsidR="00A77359" w:rsidRDefault="00A77359" w:rsidP="00A77359">
      <w:pPr>
        <w:autoSpaceDE w:val="0"/>
        <w:autoSpaceDN w:val="0"/>
        <w:adjustRightInd w:val="0"/>
        <w:spacing w:after="0" w:line="240" w:lineRule="auto"/>
        <w:jc w:val="both"/>
        <w:rPr>
          <w:rFonts w:cstheme="minorHAnsi"/>
          <w:sz w:val="24"/>
          <w:szCs w:val="24"/>
        </w:rPr>
      </w:pPr>
    </w:p>
    <w:p w:rsidR="00A77359" w:rsidRDefault="00A77359" w:rsidP="00A77359">
      <w:pPr>
        <w:autoSpaceDE w:val="0"/>
        <w:autoSpaceDN w:val="0"/>
        <w:adjustRightInd w:val="0"/>
        <w:spacing w:after="0" w:line="240" w:lineRule="auto"/>
        <w:jc w:val="both"/>
        <w:rPr>
          <w:rFonts w:cstheme="minorHAnsi"/>
          <w:sz w:val="24"/>
          <w:szCs w:val="24"/>
        </w:rPr>
      </w:pPr>
      <w:r>
        <w:rPr>
          <w:rFonts w:cstheme="minorHAnsi"/>
          <w:sz w:val="24"/>
          <w:szCs w:val="24"/>
        </w:rPr>
        <w:t>The detailed view of OGSA is shown in figure3</w:t>
      </w:r>
    </w:p>
    <w:p w:rsidR="00A77359" w:rsidRDefault="00A77359" w:rsidP="00A77359">
      <w:pPr>
        <w:autoSpaceDE w:val="0"/>
        <w:autoSpaceDN w:val="0"/>
        <w:adjustRightInd w:val="0"/>
        <w:spacing w:after="0" w:line="240" w:lineRule="auto"/>
        <w:jc w:val="both"/>
        <w:rPr>
          <w:rFonts w:cstheme="minorHAnsi"/>
          <w:sz w:val="24"/>
          <w:szCs w:val="24"/>
        </w:rPr>
      </w:pPr>
    </w:p>
    <w:p w:rsidR="00A77359" w:rsidRPr="00A77359" w:rsidRDefault="00A77359" w:rsidP="00A77359">
      <w:pPr>
        <w:autoSpaceDE w:val="0"/>
        <w:autoSpaceDN w:val="0"/>
        <w:adjustRightInd w:val="0"/>
        <w:spacing w:after="0" w:line="240" w:lineRule="auto"/>
        <w:jc w:val="both"/>
        <w:rPr>
          <w:rFonts w:cstheme="minorHAnsi"/>
          <w:sz w:val="24"/>
          <w:szCs w:val="24"/>
        </w:rPr>
      </w:pPr>
      <w:r w:rsidRPr="00A77359">
        <w:rPr>
          <w:rFonts w:cstheme="minorHAnsi"/>
          <w:sz w:val="24"/>
          <w:szCs w:val="24"/>
        </w:rPr>
        <w:t>There are two main logical components of OGSA:</w:t>
      </w:r>
    </w:p>
    <w:p w:rsidR="00A77359" w:rsidRPr="00A77359" w:rsidRDefault="00A77359" w:rsidP="00A77359">
      <w:pPr>
        <w:autoSpaceDE w:val="0"/>
        <w:autoSpaceDN w:val="0"/>
        <w:adjustRightInd w:val="0"/>
        <w:spacing w:after="0" w:line="240" w:lineRule="auto"/>
        <w:jc w:val="both"/>
        <w:rPr>
          <w:rFonts w:cstheme="minorHAnsi"/>
          <w:sz w:val="24"/>
          <w:szCs w:val="24"/>
        </w:rPr>
      </w:pPr>
      <w:proofErr w:type="spellStart"/>
      <w:r w:rsidRPr="00A77359">
        <w:rPr>
          <w:rFonts w:cstheme="minorHAnsi"/>
          <w:sz w:val="24"/>
          <w:szCs w:val="24"/>
        </w:rPr>
        <w:t>i</w:t>
      </w:r>
      <w:proofErr w:type="spellEnd"/>
      <w:r w:rsidRPr="00A77359">
        <w:rPr>
          <w:rFonts w:cstheme="minorHAnsi"/>
          <w:sz w:val="24"/>
          <w:szCs w:val="24"/>
        </w:rPr>
        <w:t>. The Web-services-plus-OGSI layer, and</w:t>
      </w:r>
    </w:p>
    <w:p w:rsidR="00A77359" w:rsidRPr="00A77359" w:rsidRDefault="00A77359" w:rsidP="00A77359">
      <w:pPr>
        <w:tabs>
          <w:tab w:val="left" w:pos="3975"/>
        </w:tabs>
        <w:jc w:val="both"/>
        <w:rPr>
          <w:rFonts w:cstheme="minorHAnsi"/>
          <w:sz w:val="24"/>
          <w:szCs w:val="24"/>
        </w:rPr>
      </w:pPr>
      <w:r w:rsidRPr="00A77359">
        <w:rPr>
          <w:rFonts w:cstheme="minorHAnsi"/>
          <w:sz w:val="24"/>
          <w:szCs w:val="24"/>
        </w:rPr>
        <w:t>ii. The OGSA-architected services layer.</w:t>
      </w:r>
    </w:p>
    <w:p w:rsidR="00A77359" w:rsidRPr="00A77359" w:rsidRDefault="00A77359" w:rsidP="00A77359">
      <w:pPr>
        <w:autoSpaceDE w:val="0"/>
        <w:autoSpaceDN w:val="0"/>
        <w:adjustRightInd w:val="0"/>
        <w:spacing w:after="0" w:line="240" w:lineRule="auto"/>
        <w:rPr>
          <w:rFonts w:cstheme="minorHAnsi"/>
          <w:bCs/>
          <w:sz w:val="24"/>
          <w:szCs w:val="24"/>
        </w:rPr>
      </w:pPr>
      <w:r w:rsidRPr="00A77359">
        <w:rPr>
          <w:rFonts w:cstheme="minorHAnsi"/>
          <w:bCs/>
          <w:sz w:val="24"/>
          <w:szCs w:val="24"/>
        </w:rPr>
        <w:t>Four main layers comprise the OGSA architecture</w:t>
      </w:r>
    </w:p>
    <w:p w:rsidR="00A77359" w:rsidRPr="00A77359" w:rsidRDefault="00A77359" w:rsidP="00A77359">
      <w:pPr>
        <w:autoSpaceDE w:val="0"/>
        <w:autoSpaceDN w:val="0"/>
        <w:adjustRightInd w:val="0"/>
        <w:spacing w:after="0" w:line="240" w:lineRule="auto"/>
        <w:rPr>
          <w:rFonts w:cstheme="minorHAnsi"/>
          <w:b/>
          <w:bCs/>
          <w:sz w:val="24"/>
          <w:szCs w:val="24"/>
        </w:rPr>
      </w:pPr>
      <w:r w:rsidRPr="00A77359">
        <w:rPr>
          <w:rFonts w:cstheme="minorHAnsi"/>
          <w:b/>
          <w:bCs/>
          <w:sz w:val="24"/>
          <w:szCs w:val="24"/>
        </w:rPr>
        <w:t>Grid applications layer</w:t>
      </w:r>
    </w:p>
    <w:p w:rsidR="00A77359" w:rsidRPr="00A77359" w:rsidRDefault="00A77359" w:rsidP="00B43197">
      <w:pPr>
        <w:pStyle w:val="ListParagraph"/>
        <w:numPr>
          <w:ilvl w:val="0"/>
          <w:numId w:val="4"/>
        </w:numPr>
        <w:autoSpaceDE w:val="0"/>
        <w:autoSpaceDN w:val="0"/>
        <w:adjustRightInd w:val="0"/>
        <w:spacing w:after="0" w:line="240" w:lineRule="auto"/>
        <w:rPr>
          <w:rFonts w:cstheme="minorHAnsi"/>
          <w:sz w:val="24"/>
          <w:szCs w:val="24"/>
        </w:rPr>
      </w:pPr>
      <w:r w:rsidRPr="00A77359">
        <w:rPr>
          <w:rFonts w:cstheme="minorHAnsi"/>
          <w:sz w:val="24"/>
          <w:szCs w:val="24"/>
        </w:rPr>
        <w:t>This layer is the user-visible layer.</w:t>
      </w:r>
    </w:p>
    <w:p w:rsidR="00A77359" w:rsidRPr="00A77359" w:rsidRDefault="00A77359" w:rsidP="00B43197">
      <w:pPr>
        <w:pStyle w:val="ListParagraph"/>
        <w:numPr>
          <w:ilvl w:val="0"/>
          <w:numId w:val="4"/>
        </w:numPr>
        <w:autoSpaceDE w:val="0"/>
        <w:autoSpaceDN w:val="0"/>
        <w:adjustRightInd w:val="0"/>
        <w:spacing w:after="0" w:line="240" w:lineRule="auto"/>
        <w:rPr>
          <w:rFonts w:cstheme="minorHAnsi"/>
          <w:sz w:val="24"/>
          <w:szCs w:val="24"/>
        </w:rPr>
      </w:pPr>
      <w:r w:rsidRPr="00A77359">
        <w:rPr>
          <w:rFonts w:cstheme="minorHAnsi"/>
          <w:sz w:val="24"/>
          <w:szCs w:val="24"/>
        </w:rPr>
        <w:t>It supports user applications.</w:t>
      </w:r>
    </w:p>
    <w:p w:rsidR="00A77359" w:rsidRPr="00A77359" w:rsidRDefault="00A77359" w:rsidP="00B43197">
      <w:pPr>
        <w:pStyle w:val="ListParagraph"/>
        <w:numPr>
          <w:ilvl w:val="0"/>
          <w:numId w:val="4"/>
        </w:numPr>
        <w:autoSpaceDE w:val="0"/>
        <w:autoSpaceDN w:val="0"/>
        <w:adjustRightInd w:val="0"/>
        <w:spacing w:after="0" w:line="240" w:lineRule="auto"/>
        <w:rPr>
          <w:rFonts w:cstheme="minorHAnsi"/>
          <w:sz w:val="24"/>
          <w:szCs w:val="24"/>
        </w:rPr>
      </w:pPr>
      <w:r w:rsidRPr="00A77359">
        <w:rPr>
          <w:rFonts w:cstheme="minorHAnsi"/>
          <w:sz w:val="24"/>
          <w:szCs w:val="24"/>
        </w:rPr>
        <w:lastRenderedPageBreak/>
        <w:t>Eventually, a “rich” set of grid-architected services is expected to be developed.</w:t>
      </w:r>
    </w:p>
    <w:p w:rsidR="00A77359" w:rsidRPr="00A77359" w:rsidRDefault="00A77359" w:rsidP="00A77359">
      <w:pPr>
        <w:autoSpaceDE w:val="0"/>
        <w:autoSpaceDN w:val="0"/>
        <w:adjustRightInd w:val="0"/>
        <w:spacing w:after="0" w:line="240" w:lineRule="auto"/>
        <w:jc w:val="both"/>
        <w:rPr>
          <w:rFonts w:cstheme="minorHAnsi"/>
          <w:sz w:val="24"/>
          <w:szCs w:val="24"/>
        </w:rPr>
      </w:pPr>
    </w:p>
    <w:p w:rsidR="00A77359" w:rsidRDefault="00A77359" w:rsidP="00A77359">
      <w:pPr>
        <w:autoSpaceDE w:val="0"/>
        <w:autoSpaceDN w:val="0"/>
        <w:adjustRightInd w:val="0"/>
        <w:spacing w:after="0" w:line="240" w:lineRule="auto"/>
        <w:rPr>
          <w:rFonts w:cstheme="minorHAnsi"/>
          <w:sz w:val="24"/>
          <w:szCs w:val="24"/>
        </w:rPr>
      </w:pPr>
      <w:r>
        <w:rPr>
          <w:rFonts w:cstheme="minorHAnsi"/>
          <w:noProof/>
          <w:sz w:val="24"/>
          <w:szCs w:val="24"/>
          <w:lang w:eastAsia="en-IN"/>
        </w:rPr>
        <w:drawing>
          <wp:anchor distT="0" distB="0" distL="114300" distR="114300" simplePos="0" relativeHeight="251660288" behindDoc="1" locked="0" layoutInCell="1" allowOverlap="1">
            <wp:simplePos x="0" y="0"/>
            <wp:positionH relativeFrom="column">
              <wp:posOffset>19050</wp:posOffset>
            </wp:positionH>
            <wp:positionV relativeFrom="paragraph">
              <wp:posOffset>4445</wp:posOffset>
            </wp:positionV>
            <wp:extent cx="5505450" cy="2581275"/>
            <wp:effectExtent l="19050" t="0" r="0" b="0"/>
            <wp:wrapTight wrapText="bothSides">
              <wp:wrapPolygon edited="0">
                <wp:start x="-75" y="0"/>
                <wp:lineTo x="-75" y="21520"/>
                <wp:lineTo x="21600" y="21520"/>
                <wp:lineTo x="21600" y="0"/>
                <wp:lineTo x="-75" y="0"/>
              </wp:wrapPolygon>
            </wp:wrapTight>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505450" cy="2581275"/>
                    </a:xfrm>
                    <a:prstGeom prst="rect">
                      <a:avLst/>
                    </a:prstGeom>
                    <a:noFill/>
                    <a:ln w="9525">
                      <a:noFill/>
                      <a:miter lim="800000"/>
                      <a:headEnd/>
                      <a:tailEnd/>
                    </a:ln>
                  </pic:spPr>
                </pic:pic>
              </a:graphicData>
            </a:graphic>
          </wp:anchor>
        </w:drawing>
      </w:r>
      <w:r>
        <w:rPr>
          <w:rFonts w:cstheme="minorHAnsi"/>
          <w:sz w:val="24"/>
          <w:szCs w:val="24"/>
        </w:rPr>
        <w:t xml:space="preserve">. </w:t>
      </w:r>
    </w:p>
    <w:p w:rsidR="00A77359" w:rsidRPr="00A77359" w:rsidRDefault="00A77359" w:rsidP="00A77359">
      <w:pPr>
        <w:autoSpaceDE w:val="0"/>
        <w:autoSpaceDN w:val="0"/>
        <w:adjustRightInd w:val="0"/>
        <w:spacing w:after="0" w:line="240" w:lineRule="auto"/>
        <w:rPr>
          <w:rFonts w:cstheme="minorHAnsi"/>
          <w:b/>
          <w:bCs/>
          <w:sz w:val="24"/>
          <w:szCs w:val="24"/>
        </w:rPr>
      </w:pPr>
      <w:r w:rsidRPr="00A77359">
        <w:rPr>
          <w:rFonts w:cstheme="minorHAnsi"/>
          <w:b/>
          <w:bCs/>
          <w:sz w:val="24"/>
          <w:szCs w:val="24"/>
        </w:rPr>
        <w:t>OGSA-architected grid services layer</w:t>
      </w:r>
    </w:p>
    <w:p w:rsidR="00A77359" w:rsidRPr="00A77359" w:rsidRDefault="00A77359" w:rsidP="00B43197">
      <w:pPr>
        <w:pStyle w:val="ListParagraph"/>
        <w:numPr>
          <w:ilvl w:val="0"/>
          <w:numId w:val="4"/>
        </w:numPr>
        <w:autoSpaceDE w:val="0"/>
        <w:autoSpaceDN w:val="0"/>
        <w:adjustRightInd w:val="0"/>
        <w:spacing w:after="0" w:line="240" w:lineRule="auto"/>
        <w:rPr>
          <w:rFonts w:cstheme="minorHAnsi"/>
          <w:sz w:val="24"/>
          <w:szCs w:val="24"/>
        </w:rPr>
      </w:pPr>
      <w:r w:rsidRPr="00A77359">
        <w:rPr>
          <w:rFonts w:cstheme="minorHAnsi"/>
          <w:sz w:val="24"/>
          <w:szCs w:val="24"/>
        </w:rPr>
        <w:t>Services in this layer include:</w:t>
      </w:r>
    </w:p>
    <w:p w:rsidR="00A77359" w:rsidRPr="00A77359" w:rsidRDefault="00A77359" w:rsidP="00B43197">
      <w:pPr>
        <w:pStyle w:val="ListParagraph"/>
        <w:numPr>
          <w:ilvl w:val="1"/>
          <w:numId w:val="6"/>
        </w:numPr>
        <w:autoSpaceDE w:val="0"/>
        <w:autoSpaceDN w:val="0"/>
        <w:adjustRightInd w:val="0"/>
        <w:spacing w:after="0" w:line="240" w:lineRule="auto"/>
        <w:rPr>
          <w:rFonts w:cstheme="minorHAnsi"/>
          <w:sz w:val="24"/>
          <w:szCs w:val="24"/>
        </w:rPr>
      </w:pPr>
      <w:r w:rsidRPr="00A77359">
        <w:rPr>
          <w:rFonts w:cstheme="minorHAnsi"/>
          <w:sz w:val="24"/>
          <w:szCs w:val="24"/>
        </w:rPr>
        <w:t> Discovery</w:t>
      </w:r>
    </w:p>
    <w:p w:rsidR="00A77359" w:rsidRPr="00A77359" w:rsidRDefault="00A77359" w:rsidP="00B43197">
      <w:pPr>
        <w:pStyle w:val="ListParagraph"/>
        <w:numPr>
          <w:ilvl w:val="1"/>
          <w:numId w:val="6"/>
        </w:numPr>
        <w:autoSpaceDE w:val="0"/>
        <w:autoSpaceDN w:val="0"/>
        <w:adjustRightInd w:val="0"/>
        <w:spacing w:after="0" w:line="240" w:lineRule="auto"/>
        <w:rPr>
          <w:rFonts w:cstheme="minorHAnsi"/>
          <w:sz w:val="24"/>
          <w:szCs w:val="24"/>
        </w:rPr>
      </w:pPr>
      <w:r w:rsidRPr="00A77359">
        <w:rPr>
          <w:rFonts w:cstheme="minorHAnsi"/>
          <w:sz w:val="24"/>
          <w:szCs w:val="24"/>
        </w:rPr>
        <w:t> Lifecycle</w:t>
      </w:r>
    </w:p>
    <w:p w:rsidR="00A77359" w:rsidRPr="00A77359" w:rsidRDefault="00A77359" w:rsidP="00B43197">
      <w:pPr>
        <w:pStyle w:val="ListParagraph"/>
        <w:numPr>
          <w:ilvl w:val="1"/>
          <w:numId w:val="6"/>
        </w:numPr>
        <w:autoSpaceDE w:val="0"/>
        <w:autoSpaceDN w:val="0"/>
        <w:adjustRightInd w:val="0"/>
        <w:spacing w:after="0" w:line="240" w:lineRule="auto"/>
        <w:rPr>
          <w:rFonts w:cstheme="minorHAnsi"/>
          <w:sz w:val="24"/>
          <w:szCs w:val="24"/>
        </w:rPr>
      </w:pPr>
      <w:r w:rsidRPr="00A77359">
        <w:rPr>
          <w:rFonts w:cstheme="minorHAnsi"/>
          <w:sz w:val="24"/>
          <w:szCs w:val="24"/>
        </w:rPr>
        <w:t> State management</w:t>
      </w:r>
    </w:p>
    <w:p w:rsidR="00A77359" w:rsidRPr="00A77359" w:rsidRDefault="00A77359" w:rsidP="00B43197">
      <w:pPr>
        <w:pStyle w:val="ListParagraph"/>
        <w:numPr>
          <w:ilvl w:val="1"/>
          <w:numId w:val="6"/>
        </w:numPr>
        <w:autoSpaceDE w:val="0"/>
        <w:autoSpaceDN w:val="0"/>
        <w:adjustRightInd w:val="0"/>
        <w:spacing w:after="0" w:line="240" w:lineRule="auto"/>
        <w:rPr>
          <w:rFonts w:cstheme="minorHAnsi"/>
          <w:sz w:val="24"/>
          <w:szCs w:val="24"/>
        </w:rPr>
      </w:pPr>
      <w:r w:rsidRPr="00A77359">
        <w:rPr>
          <w:rFonts w:cstheme="minorHAnsi"/>
          <w:sz w:val="24"/>
          <w:szCs w:val="24"/>
        </w:rPr>
        <w:t> Service Groups</w:t>
      </w:r>
    </w:p>
    <w:p w:rsidR="00A77359" w:rsidRPr="00A77359" w:rsidRDefault="00A77359" w:rsidP="00B43197">
      <w:pPr>
        <w:pStyle w:val="ListParagraph"/>
        <w:numPr>
          <w:ilvl w:val="1"/>
          <w:numId w:val="6"/>
        </w:numPr>
        <w:autoSpaceDE w:val="0"/>
        <w:autoSpaceDN w:val="0"/>
        <w:adjustRightInd w:val="0"/>
        <w:spacing w:after="0" w:line="240" w:lineRule="auto"/>
        <w:rPr>
          <w:rFonts w:cstheme="minorHAnsi"/>
          <w:sz w:val="24"/>
          <w:szCs w:val="24"/>
        </w:rPr>
      </w:pPr>
      <w:r w:rsidRPr="00A77359">
        <w:rPr>
          <w:rFonts w:cstheme="minorHAnsi"/>
          <w:sz w:val="24"/>
          <w:szCs w:val="24"/>
        </w:rPr>
        <w:t> Factory</w:t>
      </w:r>
    </w:p>
    <w:p w:rsidR="00A77359" w:rsidRPr="00A77359" w:rsidRDefault="00A77359" w:rsidP="00B43197">
      <w:pPr>
        <w:pStyle w:val="ListParagraph"/>
        <w:numPr>
          <w:ilvl w:val="1"/>
          <w:numId w:val="6"/>
        </w:numPr>
        <w:autoSpaceDE w:val="0"/>
        <w:autoSpaceDN w:val="0"/>
        <w:adjustRightInd w:val="0"/>
        <w:spacing w:after="0" w:line="240" w:lineRule="auto"/>
        <w:rPr>
          <w:rFonts w:cstheme="minorHAnsi"/>
          <w:sz w:val="24"/>
          <w:szCs w:val="24"/>
        </w:rPr>
      </w:pPr>
      <w:r w:rsidRPr="00A77359">
        <w:rPr>
          <w:rFonts w:cstheme="minorHAnsi"/>
          <w:sz w:val="24"/>
          <w:szCs w:val="24"/>
        </w:rPr>
        <w:t> Notification, and</w:t>
      </w:r>
    </w:p>
    <w:p w:rsidR="00A77359" w:rsidRPr="00A77359" w:rsidRDefault="00A77359" w:rsidP="00B43197">
      <w:pPr>
        <w:pStyle w:val="ListParagraph"/>
        <w:numPr>
          <w:ilvl w:val="1"/>
          <w:numId w:val="6"/>
        </w:numPr>
        <w:autoSpaceDE w:val="0"/>
        <w:autoSpaceDN w:val="0"/>
        <w:adjustRightInd w:val="0"/>
        <w:spacing w:after="0" w:line="240" w:lineRule="auto"/>
        <w:rPr>
          <w:rFonts w:cstheme="minorHAnsi"/>
          <w:sz w:val="24"/>
          <w:szCs w:val="24"/>
        </w:rPr>
      </w:pPr>
      <w:r w:rsidRPr="00A77359">
        <w:rPr>
          <w:rFonts w:cstheme="minorHAnsi"/>
          <w:sz w:val="24"/>
          <w:szCs w:val="24"/>
        </w:rPr>
        <w:t> Handle Map.</w:t>
      </w:r>
      <w:r>
        <w:rPr>
          <w:rFonts w:cstheme="minorHAnsi"/>
          <w:sz w:val="24"/>
          <w:szCs w:val="24"/>
        </w:rPr>
        <w:t xml:space="preserve"> </w:t>
      </w:r>
    </w:p>
    <w:p w:rsidR="00A77359" w:rsidRPr="00A77359" w:rsidRDefault="00A77359" w:rsidP="00A77359">
      <w:pPr>
        <w:autoSpaceDE w:val="0"/>
        <w:autoSpaceDN w:val="0"/>
        <w:adjustRightInd w:val="0"/>
        <w:spacing w:after="0" w:line="240" w:lineRule="auto"/>
        <w:rPr>
          <w:rFonts w:cstheme="minorHAnsi"/>
          <w:sz w:val="24"/>
          <w:szCs w:val="24"/>
        </w:rPr>
      </w:pPr>
      <w:r w:rsidRPr="00A77359">
        <w:rPr>
          <w:rFonts w:cstheme="minorHAnsi"/>
          <w:sz w:val="24"/>
          <w:szCs w:val="24"/>
        </w:rPr>
        <w:t>These services are based on the Web services layer.</w:t>
      </w:r>
    </w:p>
    <w:p w:rsidR="00A77359" w:rsidRPr="00A77359" w:rsidRDefault="00A77359" w:rsidP="00B43197">
      <w:pPr>
        <w:pStyle w:val="ListParagraph"/>
        <w:numPr>
          <w:ilvl w:val="0"/>
          <w:numId w:val="4"/>
        </w:numPr>
        <w:autoSpaceDE w:val="0"/>
        <w:autoSpaceDN w:val="0"/>
        <w:adjustRightInd w:val="0"/>
        <w:spacing w:after="0" w:line="240" w:lineRule="auto"/>
        <w:rPr>
          <w:rFonts w:cstheme="minorHAnsi"/>
          <w:sz w:val="24"/>
          <w:szCs w:val="24"/>
        </w:rPr>
      </w:pPr>
      <w:r w:rsidRPr="00A77359">
        <w:rPr>
          <w:rFonts w:cstheme="minorHAnsi"/>
          <w:sz w:val="24"/>
          <w:szCs w:val="24"/>
        </w:rPr>
        <w:t>The GGF was working at press time to define many of these architected grid services in areas such as program execution, data services, and core services.</w:t>
      </w:r>
    </w:p>
    <w:p w:rsidR="00A77359" w:rsidRPr="00A77359" w:rsidRDefault="00A77359" w:rsidP="00A77359">
      <w:pPr>
        <w:autoSpaceDE w:val="0"/>
        <w:autoSpaceDN w:val="0"/>
        <w:adjustRightInd w:val="0"/>
        <w:spacing w:after="0" w:line="240" w:lineRule="auto"/>
        <w:rPr>
          <w:rFonts w:cstheme="minorHAnsi"/>
          <w:b/>
          <w:bCs/>
          <w:sz w:val="24"/>
          <w:szCs w:val="24"/>
        </w:rPr>
      </w:pPr>
    </w:p>
    <w:p w:rsidR="00A77359" w:rsidRPr="00A77359" w:rsidRDefault="00A77359" w:rsidP="00A77359">
      <w:pPr>
        <w:autoSpaceDE w:val="0"/>
        <w:autoSpaceDN w:val="0"/>
        <w:adjustRightInd w:val="0"/>
        <w:spacing w:after="0" w:line="240" w:lineRule="auto"/>
        <w:rPr>
          <w:rFonts w:cstheme="minorHAnsi"/>
          <w:b/>
          <w:bCs/>
          <w:sz w:val="24"/>
          <w:szCs w:val="24"/>
        </w:rPr>
      </w:pPr>
      <w:r w:rsidRPr="00A77359">
        <w:rPr>
          <w:rFonts w:cstheme="minorHAnsi"/>
          <w:b/>
          <w:bCs/>
          <w:sz w:val="24"/>
          <w:szCs w:val="24"/>
        </w:rPr>
        <w:t>Web Services layer, plus the OGSI extensions that define grid services</w:t>
      </w:r>
    </w:p>
    <w:p w:rsidR="00A77359" w:rsidRPr="00A77359" w:rsidRDefault="00A77359" w:rsidP="002C665A">
      <w:pPr>
        <w:autoSpaceDE w:val="0"/>
        <w:autoSpaceDN w:val="0"/>
        <w:adjustRightInd w:val="0"/>
        <w:spacing w:after="0" w:line="240" w:lineRule="auto"/>
        <w:jc w:val="both"/>
        <w:rPr>
          <w:rFonts w:cstheme="minorHAnsi"/>
          <w:sz w:val="24"/>
          <w:szCs w:val="24"/>
        </w:rPr>
      </w:pPr>
      <w:r w:rsidRPr="00A77359">
        <w:rPr>
          <w:rFonts w:cstheme="minorHAnsi"/>
          <w:sz w:val="24"/>
          <w:szCs w:val="24"/>
        </w:rPr>
        <w:t>The OGSI specification defines grid services and builds on standard Web services</w:t>
      </w:r>
      <w:r w:rsidR="002C665A">
        <w:rPr>
          <w:rFonts w:cstheme="minorHAnsi"/>
          <w:sz w:val="24"/>
          <w:szCs w:val="24"/>
        </w:rPr>
        <w:t xml:space="preserve"> </w:t>
      </w:r>
      <w:r w:rsidRPr="00A77359">
        <w:rPr>
          <w:rFonts w:cstheme="minorHAnsi"/>
          <w:sz w:val="24"/>
          <w:szCs w:val="24"/>
        </w:rPr>
        <w:t>technology.</w:t>
      </w:r>
    </w:p>
    <w:p w:rsidR="00A77359" w:rsidRPr="00A77359" w:rsidRDefault="00A77359" w:rsidP="002C665A">
      <w:pPr>
        <w:autoSpaceDE w:val="0"/>
        <w:autoSpaceDN w:val="0"/>
        <w:adjustRightInd w:val="0"/>
        <w:spacing w:after="0" w:line="240" w:lineRule="auto"/>
        <w:jc w:val="both"/>
        <w:rPr>
          <w:rFonts w:cstheme="minorHAnsi"/>
          <w:sz w:val="24"/>
          <w:szCs w:val="24"/>
        </w:rPr>
      </w:pPr>
      <w:r w:rsidRPr="00A77359">
        <w:rPr>
          <w:rFonts w:cstheme="minorHAnsi"/>
          <w:sz w:val="24"/>
          <w:szCs w:val="24"/>
        </w:rPr>
        <w:t>OGSI exploits the mechanisms of Web services such as XML and WSDL to specify</w:t>
      </w:r>
      <w:r w:rsidR="002C665A">
        <w:rPr>
          <w:rFonts w:cstheme="minorHAnsi"/>
          <w:sz w:val="24"/>
          <w:szCs w:val="24"/>
        </w:rPr>
        <w:t xml:space="preserve"> </w:t>
      </w:r>
      <w:r w:rsidRPr="00A77359">
        <w:rPr>
          <w:rFonts w:cstheme="minorHAnsi"/>
          <w:sz w:val="24"/>
          <w:szCs w:val="24"/>
        </w:rPr>
        <w:t xml:space="preserve">standard interfaces, </w:t>
      </w:r>
      <w:r w:rsidR="002C665A" w:rsidRPr="00A77359">
        <w:rPr>
          <w:rFonts w:cstheme="minorHAnsi"/>
          <w:sz w:val="24"/>
          <w:szCs w:val="24"/>
        </w:rPr>
        <w:t>behaviours</w:t>
      </w:r>
      <w:r w:rsidRPr="00A77359">
        <w:rPr>
          <w:rFonts w:cstheme="minorHAnsi"/>
          <w:sz w:val="24"/>
          <w:szCs w:val="24"/>
        </w:rPr>
        <w:t>, and interaction for all grid resources.</w:t>
      </w:r>
    </w:p>
    <w:p w:rsidR="00A77359" w:rsidRPr="00A77359" w:rsidRDefault="00A77359" w:rsidP="002C665A">
      <w:pPr>
        <w:autoSpaceDE w:val="0"/>
        <w:autoSpaceDN w:val="0"/>
        <w:adjustRightInd w:val="0"/>
        <w:spacing w:after="0" w:line="240" w:lineRule="auto"/>
        <w:jc w:val="both"/>
        <w:rPr>
          <w:rFonts w:cstheme="minorHAnsi"/>
          <w:sz w:val="24"/>
          <w:szCs w:val="24"/>
        </w:rPr>
      </w:pPr>
      <w:r w:rsidRPr="00A77359">
        <w:rPr>
          <w:rFonts w:cstheme="minorHAnsi"/>
          <w:sz w:val="24"/>
          <w:szCs w:val="24"/>
        </w:rPr>
        <w:t>OGSI extends the definition of Web services to provide capabilities for dynamic,</w:t>
      </w:r>
      <w:r w:rsidR="002C665A">
        <w:rPr>
          <w:rFonts w:cstheme="minorHAnsi"/>
          <w:sz w:val="24"/>
          <w:szCs w:val="24"/>
        </w:rPr>
        <w:t xml:space="preserve"> </w:t>
      </w:r>
      <w:r w:rsidRPr="00A77359">
        <w:rPr>
          <w:rFonts w:cstheme="minorHAnsi"/>
          <w:sz w:val="24"/>
          <w:szCs w:val="24"/>
        </w:rPr>
        <w:t>stateful, and manageable Web services that are required to model the resources of</w:t>
      </w:r>
      <w:r w:rsidR="002C665A">
        <w:rPr>
          <w:rFonts w:cstheme="minorHAnsi"/>
          <w:sz w:val="24"/>
          <w:szCs w:val="24"/>
        </w:rPr>
        <w:t xml:space="preserve"> </w:t>
      </w:r>
      <w:r w:rsidRPr="00A77359">
        <w:rPr>
          <w:rFonts w:cstheme="minorHAnsi"/>
          <w:sz w:val="24"/>
          <w:szCs w:val="24"/>
        </w:rPr>
        <w:t>the grid.</w:t>
      </w:r>
    </w:p>
    <w:p w:rsidR="00A77359" w:rsidRPr="00A77359" w:rsidRDefault="00A77359" w:rsidP="00A77359">
      <w:pPr>
        <w:autoSpaceDE w:val="0"/>
        <w:autoSpaceDN w:val="0"/>
        <w:adjustRightInd w:val="0"/>
        <w:spacing w:after="0" w:line="240" w:lineRule="auto"/>
        <w:rPr>
          <w:rFonts w:cstheme="minorHAnsi"/>
          <w:b/>
          <w:bCs/>
          <w:sz w:val="24"/>
          <w:szCs w:val="24"/>
        </w:rPr>
      </w:pPr>
      <w:r w:rsidRPr="00A77359">
        <w:rPr>
          <w:rFonts w:cstheme="minorHAnsi"/>
          <w:b/>
          <w:bCs/>
          <w:sz w:val="24"/>
          <w:szCs w:val="24"/>
        </w:rPr>
        <w:t>Physical and logical resources layer</w:t>
      </w:r>
    </w:p>
    <w:p w:rsidR="00A77359" w:rsidRDefault="00A77359" w:rsidP="00A77359">
      <w:pPr>
        <w:tabs>
          <w:tab w:val="left" w:pos="3975"/>
        </w:tabs>
        <w:spacing w:after="0" w:line="240" w:lineRule="auto"/>
        <w:jc w:val="both"/>
        <w:rPr>
          <w:rFonts w:cstheme="minorHAnsi"/>
          <w:sz w:val="24"/>
          <w:szCs w:val="24"/>
        </w:rPr>
      </w:pPr>
      <w:r w:rsidRPr="00A77359">
        <w:rPr>
          <w:rFonts w:cstheme="minorHAnsi"/>
          <w:sz w:val="24"/>
          <w:szCs w:val="24"/>
        </w:rPr>
        <w:t xml:space="preserve">The </w:t>
      </w:r>
      <w:r w:rsidR="002C665A" w:rsidRPr="00A77359">
        <w:rPr>
          <w:rFonts w:cstheme="minorHAnsi"/>
          <w:sz w:val="24"/>
          <w:szCs w:val="24"/>
        </w:rPr>
        <w:t>concept of resources is central to OGSA and to grid computing in general.Resources comprises</w:t>
      </w:r>
      <w:r w:rsidRPr="00A77359">
        <w:rPr>
          <w:rFonts w:cstheme="minorHAnsi"/>
          <w:sz w:val="24"/>
          <w:szCs w:val="24"/>
        </w:rPr>
        <w:t xml:space="preserve"> the capabilities of the grid.</w:t>
      </w:r>
      <w:r w:rsidR="002C665A">
        <w:rPr>
          <w:rFonts w:cstheme="minorHAnsi"/>
          <w:sz w:val="24"/>
          <w:szCs w:val="24"/>
        </w:rPr>
        <w:t xml:space="preserve"> </w:t>
      </w:r>
      <w:r w:rsidRPr="00A77359">
        <w:rPr>
          <w:rFonts w:cstheme="minorHAnsi"/>
          <w:sz w:val="24"/>
          <w:szCs w:val="24"/>
        </w:rPr>
        <w:t>Physical resources include servers, storage, and network. Above the physical resources</w:t>
      </w:r>
      <w:r w:rsidR="002C665A">
        <w:rPr>
          <w:rFonts w:cstheme="minorHAnsi"/>
          <w:sz w:val="24"/>
          <w:szCs w:val="24"/>
        </w:rPr>
        <w:t xml:space="preserve"> </w:t>
      </w:r>
      <w:r w:rsidRPr="00A77359">
        <w:rPr>
          <w:rFonts w:cstheme="minorHAnsi"/>
          <w:sz w:val="24"/>
          <w:szCs w:val="24"/>
        </w:rPr>
        <w:t>are logical resources.</w:t>
      </w:r>
      <w:r w:rsidR="002C665A">
        <w:rPr>
          <w:rFonts w:cstheme="minorHAnsi"/>
          <w:sz w:val="24"/>
          <w:szCs w:val="24"/>
        </w:rPr>
        <w:t xml:space="preserve"> </w:t>
      </w:r>
      <w:r w:rsidRPr="00A77359">
        <w:rPr>
          <w:rFonts w:cstheme="minorHAnsi"/>
          <w:sz w:val="24"/>
          <w:szCs w:val="24"/>
        </w:rPr>
        <w:t>Logical resources provide additional function by virtualizing and aggregating the</w:t>
      </w:r>
      <w:r w:rsidR="002C665A">
        <w:rPr>
          <w:rFonts w:cstheme="minorHAnsi"/>
          <w:sz w:val="24"/>
          <w:szCs w:val="24"/>
        </w:rPr>
        <w:t xml:space="preserve"> </w:t>
      </w:r>
      <w:r w:rsidRPr="00A77359">
        <w:rPr>
          <w:rFonts w:cstheme="minorHAnsi"/>
          <w:sz w:val="24"/>
          <w:szCs w:val="24"/>
        </w:rPr>
        <w:t>resources in the physical layer. General-purpose middleware such as file systems,</w:t>
      </w:r>
      <w:r w:rsidR="002C665A">
        <w:rPr>
          <w:rFonts w:cstheme="minorHAnsi"/>
          <w:sz w:val="24"/>
          <w:szCs w:val="24"/>
        </w:rPr>
        <w:t xml:space="preserve"> </w:t>
      </w:r>
      <w:r w:rsidRPr="00A77359">
        <w:rPr>
          <w:rFonts w:cstheme="minorHAnsi"/>
          <w:sz w:val="24"/>
          <w:szCs w:val="24"/>
        </w:rPr>
        <w:t>database managers, directories, and workflow managers provide these abstract</w:t>
      </w:r>
      <w:r w:rsidR="002C665A">
        <w:rPr>
          <w:rFonts w:cstheme="minorHAnsi"/>
          <w:sz w:val="24"/>
          <w:szCs w:val="24"/>
        </w:rPr>
        <w:t xml:space="preserve"> </w:t>
      </w:r>
      <w:r w:rsidRPr="00A77359">
        <w:rPr>
          <w:rFonts w:cstheme="minorHAnsi"/>
          <w:sz w:val="24"/>
          <w:szCs w:val="24"/>
        </w:rPr>
        <w:t>services on top of the physical grid.</w:t>
      </w:r>
      <w:r w:rsidR="002C665A">
        <w:rPr>
          <w:rFonts w:cstheme="minorHAnsi"/>
          <w:sz w:val="24"/>
          <w:szCs w:val="24"/>
        </w:rPr>
        <w:t xml:space="preserve"> </w:t>
      </w:r>
      <w:r w:rsidRPr="00A77359">
        <w:rPr>
          <w:rFonts w:cstheme="minorHAnsi"/>
          <w:sz w:val="24"/>
          <w:szCs w:val="24"/>
        </w:rPr>
        <w:t>The GGF OGSA working group found it necessary to augment core Web services</w:t>
      </w:r>
      <w:r w:rsidR="002C665A">
        <w:rPr>
          <w:rFonts w:cstheme="minorHAnsi"/>
          <w:sz w:val="24"/>
          <w:szCs w:val="24"/>
        </w:rPr>
        <w:t xml:space="preserve"> </w:t>
      </w:r>
      <w:r w:rsidRPr="00A77359">
        <w:rPr>
          <w:rFonts w:cstheme="minorHAnsi"/>
          <w:sz w:val="24"/>
          <w:szCs w:val="24"/>
        </w:rPr>
        <w:t>functionality to address grid services requirements.</w:t>
      </w:r>
    </w:p>
    <w:p w:rsidR="00F97478" w:rsidRDefault="00F97478" w:rsidP="00A77359">
      <w:pPr>
        <w:tabs>
          <w:tab w:val="left" w:pos="3975"/>
        </w:tabs>
        <w:spacing w:after="0" w:line="240" w:lineRule="auto"/>
        <w:jc w:val="both"/>
        <w:rPr>
          <w:rFonts w:cstheme="minorHAnsi"/>
          <w:sz w:val="24"/>
          <w:szCs w:val="24"/>
        </w:rPr>
      </w:pPr>
    </w:p>
    <w:p w:rsidR="00F97478" w:rsidRDefault="00F97478" w:rsidP="00A77359">
      <w:pPr>
        <w:tabs>
          <w:tab w:val="left" w:pos="3975"/>
        </w:tabs>
        <w:spacing w:after="0" w:line="240" w:lineRule="auto"/>
        <w:jc w:val="both"/>
        <w:rPr>
          <w:rFonts w:cstheme="minorHAnsi"/>
          <w:sz w:val="24"/>
          <w:szCs w:val="24"/>
        </w:rPr>
      </w:pPr>
    </w:p>
    <w:p w:rsidR="00F97478" w:rsidRDefault="00F97478" w:rsidP="00A77359">
      <w:pPr>
        <w:tabs>
          <w:tab w:val="left" w:pos="3975"/>
        </w:tabs>
        <w:spacing w:after="0" w:line="240" w:lineRule="auto"/>
        <w:jc w:val="both"/>
        <w:rPr>
          <w:rFonts w:cstheme="minorHAnsi"/>
          <w:b/>
          <w:sz w:val="24"/>
          <w:szCs w:val="24"/>
        </w:rPr>
      </w:pPr>
      <w:r w:rsidRPr="00F97478">
        <w:rPr>
          <w:rFonts w:cstheme="minorHAnsi"/>
          <w:b/>
          <w:sz w:val="24"/>
          <w:szCs w:val="24"/>
        </w:rPr>
        <w:t xml:space="preserve">12b. What is open grid services infrastructure? Outline the open grid services infrastructure with a diagram. </w:t>
      </w:r>
    </w:p>
    <w:p w:rsidR="00F97478" w:rsidRDefault="00F97478" w:rsidP="00A77359">
      <w:pPr>
        <w:tabs>
          <w:tab w:val="left" w:pos="3975"/>
        </w:tabs>
        <w:spacing w:after="0" w:line="240" w:lineRule="auto"/>
        <w:jc w:val="both"/>
        <w:rPr>
          <w:rFonts w:cstheme="minorHAnsi"/>
          <w:b/>
          <w:sz w:val="24"/>
          <w:szCs w:val="24"/>
        </w:rPr>
      </w:pPr>
    </w:p>
    <w:p w:rsidR="00F97478" w:rsidRPr="00F97478" w:rsidRDefault="00F97478" w:rsidP="00F97478">
      <w:pPr>
        <w:autoSpaceDE w:val="0"/>
        <w:autoSpaceDN w:val="0"/>
        <w:adjustRightInd w:val="0"/>
        <w:spacing w:after="0" w:line="240" w:lineRule="auto"/>
        <w:jc w:val="both"/>
        <w:rPr>
          <w:rFonts w:cstheme="minorHAnsi"/>
          <w:sz w:val="24"/>
          <w:szCs w:val="24"/>
        </w:rPr>
      </w:pPr>
      <w:r w:rsidRPr="00F97478">
        <w:rPr>
          <w:rFonts w:cstheme="minorHAnsi"/>
          <w:sz w:val="24"/>
          <w:szCs w:val="24"/>
        </w:rPr>
        <w:t>OGSI provides a mechanism, the Handle Resolver to support client resolution of a grid</w:t>
      </w:r>
      <w:r>
        <w:rPr>
          <w:rFonts w:cstheme="minorHAnsi"/>
          <w:sz w:val="24"/>
          <w:szCs w:val="24"/>
        </w:rPr>
        <w:t xml:space="preserve"> </w:t>
      </w:r>
      <w:r w:rsidRPr="00F97478">
        <w:rPr>
          <w:rFonts w:cstheme="minorHAnsi"/>
          <w:sz w:val="24"/>
          <w:szCs w:val="24"/>
        </w:rPr>
        <w:t xml:space="preserve">service handle into a grid service reference. </w:t>
      </w:r>
    </w:p>
    <w:p w:rsidR="00F97478" w:rsidRPr="00F97478" w:rsidRDefault="00F97478" w:rsidP="00F97478">
      <w:pPr>
        <w:autoSpaceDE w:val="0"/>
        <w:autoSpaceDN w:val="0"/>
        <w:adjustRightInd w:val="0"/>
        <w:spacing w:after="0" w:line="240" w:lineRule="auto"/>
        <w:jc w:val="both"/>
        <w:rPr>
          <w:rFonts w:cstheme="minorHAnsi"/>
          <w:sz w:val="24"/>
          <w:szCs w:val="24"/>
        </w:rPr>
      </w:pPr>
      <w:r w:rsidRPr="00F97478">
        <w:rPr>
          <w:rFonts w:cstheme="minorHAnsi"/>
          <w:sz w:val="24"/>
          <w:szCs w:val="24"/>
        </w:rPr>
        <w:t>OGSA integrates key grid technologies including the Globus Toolkit with Web</w:t>
      </w:r>
      <w:r>
        <w:rPr>
          <w:rFonts w:cstheme="minorHAnsi"/>
          <w:sz w:val="24"/>
          <w:szCs w:val="24"/>
        </w:rPr>
        <w:t xml:space="preserve"> </w:t>
      </w:r>
      <w:r w:rsidRPr="00F97478">
        <w:rPr>
          <w:rFonts w:cstheme="minorHAnsi"/>
          <w:sz w:val="24"/>
          <w:szCs w:val="24"/>
        </w:rPr>
        <w:t>services mechanisms to create a distributed system framework based on the OGSI.</w:t>
      </w:r>
    </w:p>
    <w:p w:rsidR="00F97478" w:rsidRPr="00121248" w:rsidRDefault="00F97478" w:rsidP="00B43197">
      <w:pPr>
        <w:pStyle w:val="ListParagraph"/>
        <w:numPr>
          <w:ilvl w:val="0"/>
          <w:numId w:val="4"/>
        </w:numPr>
        <w:autoSpaceDE w:val="0"/>
        <w:autoSpaceDN w:val="0"/>
        <w:adjustRightInd w:val="0"/>
        <w:spacing w:after="0" w:line="240" w:lineRule="auto"/>
        <w:jc w:val="both"/>
        <w:rPr>
          <w:rFonts w:cstheme="minorHAnsi"/>
          <w:sz w:val="24"/>
          <w:szCs w:val="24"/>
        </w:rPr>
      </w:pPr>
      <w:r w:rsidRPr="00121248">
        <w:rPr>
          <w:rFonts w:cstheme="minorHAnsi"/>
          <w:sz w:val="24"/>
          <w:szCs w:val="24"/>
        </w:rPr>
        <w:t xml:space="preserve">A grid service instance is a (potentially transient) service that conforms to a set of conventions, expressed as WSDL interfaces, extensions, and </w:t>
      </w:r>
      <w:proofErr w:type="spellStart"/>
      <w:r w:rsidRPr="00121248">
        <w:rPr>
          <w:rFonts w:cstheme="minorHAnsi"/>
          <w:sz w:val="24"/>
          <w:szCs w:val="24"/>
        </w:rPr>
        <w:t>behaviors</w:t>
      </w:r>
      <w:proofErr w:type="spellEnd"/>
      <w:r w:rsidRPr="00121248">
        <w:rPr>
          <w:rFonts w:cstheme="minorHAnsi"/>
          <w:sz w:val="24"/>
          <w:szCs w:val="24"/>
        </w:rPr>
        <w:t>, for such purposes as lifetime management, discovery of characteristics, and notification.</w:t>
      </w:r>
    </w:p>
    <w:p w:rsidR="00F97478" w:rsidRPr="00121248" w:rsidRDefault="00F97478" w:rsidP="00B43197">
      <w:pPr>
        <w:pStyle w:val="ListParagraph"/>
        <w:numPr>
          <w:ilvl w:val="0"/>
          <w:numId w:val="4"/>
        </w:numPr>
        <w:autoSpaceDE w:val="0"/>
        <w:autoSpaceDN w:val="0"/>
        <w:adjustRightInd w:val="0"/>
        <w:spacing w:after="0" w:line="240" w:lineRule="auto"/>
        <w:jc w:val="both"/>
        <w:rPr>
          <w:rFonts w:cstheme="minorHAnsi"/>
          <w:sz w:val="24"/>
          <w:szCs w:val="24"/>
        </w:rPr>
      </w:pPr>
      <w:r w:rsidRPr="00121248">
        <w:rPr>
          <w:rFonts w:cstheme="minorHAnsi"/>
          <w:sz w:val="24"/>
          <w:szCs w:val="24"/>
        </w:rPr>
        <w:t>OGSI introduces standard factory and registration interfaces for creating and discovering grid services.</w:t>
      </w:r>
    </w:p>
    <w:p w:rsidR="00F97478" w:rsidRPr="00121248" w:rsidRDefault="00F97478" w:rsidP="00B43197">
      <w:pPr>
        <w:pStyle w:val="ListParagraph"/>
        <w:numPr>
          <w:ilvl w:val="0"/>
          <w:numId w:val="4"/>
        </w:numPr>
        <w:autoSpaceDE w:val="0"/>
        <w:autoSpaceDN w:val="0"/>
        <w:adjustRightInd w:val="0"/>
        <w:spacing w:after="0" w:line="240" w:lineRule="auto"/>
        <w:jc w:val="both"/>
        <w:rPr>
          <w:rFonts w:cstheme="minorHAnsi"/>
          <w:sz w:val="24"/>
          <w:szCs w:val="24"/>
        </w:rPr>
      </w:pPr>
      <w:r w:rsidRPr="00121248">
        <w:rPr>
          <w:rFonts w:cstheme="minorHAnsi"/>
          <w:sz w:val="24"/>
          <w:szCs w:val="24"/>
        </w:rPr>
        <w:t>OGSI defines a component model that extends WSDL and XML schema definition to incorporate the concepts of</w:t>
      </w:r>
    </w:p>
    <w:p w:rsidR="00F97478" w:rsidRPr="00121248" w:rsidRDefault="00F97478" w:rsidP="00B43197">
      <w:pPr>
        <w:pStyle w:val="ListParagraph"/>
        <w:numPr>
          <w:ilvl w:val="0"/>
          <w:numId w:val="4"/>
        </w:numPr>
        <w:autoSpaceDE w:val="0"/>
        <w:autoSpaceDN w:val="0"/>
        <w:adjustRightInd w:val="0"/>
        <w:spacing w:after="0" w:line="240" w:lineRule="auto"/>
        <w:jc w:val="both"/>
        <w:rPr>
          <w:rFonts w:cstheme="minorHAnsi"/>
          <w:sz w:val="24"/>
          <w:szCs w:val="24"/>
        </w:rPr>
      </w:pPr>
      <w:r w:rsidRPr="00121248">
        <w:rPr>
          <w:rFonts w:cstheme="minorHAnsi"/>
          <w:sz w:val="24"/>
          <w:szCs w:val="24"/>
        </w:rPr>
        <w:t>Stateful Web services</w:t>
      </w:r>
    </w:p>
    <w:p w:rsidR="00F97478" w:rsidRPr="00121248" w:rsidRDefault="00F97478" w:rsidP="00B43197">
      <w:pPr>
        <w:pStyle w:val="ListParagraph"/>
        <w:numPr>
          <w:ilvl w:val="0"/>
          <w:numId w:val="4"/>
        </w:numPr>
        <w:autoSpaceDE w:val="0"/>
        <w:autoSpaceDN w:val="0"/>
        <w:adjustRightInd w:val="0"/>
        <w:spacing w:after="0" w:line="240" w:lineRule="auto"/>
        <w:jc w:val="both"/>
        <w:rPr>
          <w:rFonts w:cstheme="minorHAnsi"/>
          <w:sz w:val="24"/>
          <w:szCs w:val="24"/>
        </w:rPr>
      </w:pPr>
      <w:r w:rsidRPr="00121248">
        <w:rPr>
          <w:rFonts w:cstheme="minorHAnsi"/>
          <w:sz w:val="24"/>
          <w:szCs w:val="24"/>
        </w:rPr>
        <w:t>Extension of Web services interfaces</w:t>
      </w:r>
    </w:p>
    <w:p w:rsidR="00F97478" w:rsidRPr="00121248" w:rsidRDefault="00F97478" w:rsidP="00B43197">
      <w:pPr>
        <w:pStyle w:val="ListParagraph"/>
        <w:numPr>
          <w:ilvl w:val="0"/>
          <w:numId w:val="4"/>
        </w:numPr>
        <w:autoSpaceDE w:val="0"/>
        <w:autoSpaceDN w:val="0"/>
        <w:adjustRightInd w:val="0"/>
        <w:spacing w:after="0" w:line="240" w:lineRule="auto"/>
        <w:jc w:val="both"/>
        <w:rPr>
          <w:rFonts w:cstheme="minorHAnsi"/>
          <w:sz w:val="24"/>
          <w:szCs w:val="24"/>
        </w:rPr>
      </w:pPr>
      <w:r w:rsidRPr="00121248">
        <w:rPr>
          <w:rFonts w:cstheme="minorHAnsi"/>
          <w:sz w:val="24"/>
          <w:szCs w:val="24"/>
        </w:rPr>
        <w:t>Asynchronous notification of state change</w:t>
      </w:r>
    </w:p>
    <w:p w:rsidR="00F97478" w:rsidRPr="00121248" w:rsidRDefault="00F97478" w:rsidP="00B43197">
      <w:pPr>
        <w:pStyle w:val="ListParagraph"/>
        <w:numPr>
          <w:ilvl w:val="0"/>
          <w:numId w:val="4"/>
        </w:numPr>
        <w:autoSpaceDE w:val="0"/>
        <w:autoSpaceDN w:val="0"/>
        <w:adjustRightInd w:val="0"/>
        <w:spacing w:after="0" w:line="240" w:lineRule="auto"/>
        <w:jc w:val="both"/>
        <w:rPr>
          <w:rFonts w:cstheme="minorHAnsi"/>
          <w:sz w:val="24"/>
          <w:szCs w:val="24"/>
        </w:rPr>
      </w:pPr>
      <w:r w:rsidRPr="00121248">
        <w:rPr>
          <w:rFonts w:cstheme="minorHAnsi"/>
          <w:sz w:val="24"/>
          <w:szCs w:val="24"/>
        </w:rPr>
        <w:t>References to instances of services</w:t>
      </w:r>
    </w:p>
    <w:p w:rsidR="00F97478" w:rsidRPr="00121248" w:rsidRDefault="00F97478" w:rsidP="00B43197">
      <w:pPr>
        <w:pStyle w:val="ListParagraph"/>
        <w:numPr>
          <w:ilvl w:val="0"/>
          <w:numId w:val="4"/>
        </w:numPr>
        <w:autoSpaceDE w:val="0"/>
        <w:autoSpaceDN w:val="0"/>
        <w:adjustRightInd w:val="0"/>
        <w:spacing w:after="0" w:line="240" w:lineRule="auto"/>
        <w:jc w:val="both"/>
        <w:rPr>
          <w:rFonts w:cstheme="minorHAnsi"/>
          <w:sz w:val="24"/>
          <w:szCs w:val="24"/>
        </w:rPr>
      </w:pPr>
      <w:r w:rsidRPr="00121248">
        <w:rPr>
          <w:rFonts w:cstheme="minorHAnsi"/>
          <w:sz w:val="24"/>
          <w:szCs w:val="24"/>
        </w:rPr>
        <w:t>Collections of service instances</w:t>
      </w:r>
    </w:p>
    <w:p w:rsidR="00F97478" w:rsidRPr="00121248" w:rsidRDefault="00F97478" w:rsidP="00B43197">
      <w:pPr>
        <w:pStyle w:val="ListParagraph"/>
        <w:numPr>
          <w:ilvl w:val="0"/>
          <w:numId w:val="4"/>
        </w:numPr>
        <w:autoSpaceDE w:val="0"/>
        <w:autoSpaceDN w:val="0"/>
        <w:adjustRightInd w:val="0"/>
        <w:spacing w:after="0" w:line="240" w:lineRule="auto"/>
        <w:jc w:val="both"/>
        <w:rPr>
          <w:rFonts w:cstheme="minorHAnsi"/>
          <w:sz w:val="24"/>
          <w:szCs w:val="24"/>
        </w:rPr>
      </w:pPr>
      <w:r w:rsidRPr="00121248">
        <w:rPr>
          <w:rFonts w:cstheme="minorHAnsi"/>
          <w:sz w:val="24"/>
          <w:szCs w:val="24"/>
        </w:rPr>
        <w:t>Service state data that augment the constraint capabilities of XML schema definition</w:t>
      </w:r>
    </w:p>
    <w:p w:rsidR="00F97478" w:rsidRPr="00121248" w:rsidRDefault="00F97478" w:rsidP="00B43197">
      <w:pPr>
        <w:pStyle w:val="ListParagraph"/>
        <w:numPr>
          <w:ilvl w:val="0"/>
          <w:numId w:val="4"/>
        </w:numPr>
        <w:autoSpaceDE w:val="0"/>
        <w:autoSpaceDN w:val="0"/>
        <w:adjustRightInd w:val="0"/>
        <w:spacing w:after="0" w:line="240" w:lineRule="auto"/>
        <w:jc w:val="both"/>
        <w:rPr>
          <w:rFonts w:cstheme="minorHAnsi"/>
          <w:sz w:val="24"/>
          <w:szCs w:val="24"/>
        </w:rPr>
      </w:pPr>
      <w:r w:rsidRPr="00121248">
        <w:rPr>
          <w:rFonts w:cstheme="minorHAnsi"/>
          <w:sz w:val="24"/>
          <w:szCs w:val="24"/>
        </w:rPr>
        <w:t>The OGSI V1.0 specification proposes detailed specifications for the conventions that govern how clients create, discover, and interact with a grid service instance. That is, it specifies</w:t>
      </w:r>
    </w:p>
    <w:p w:rsidR="00F97478" w:rsidRPr="00F97478" w:rsidRDefault="00F97478" w:rsidP="00121248">
      <w:pPr>
        <w:autoSpaceDE w:val="0"/>
        <w:autoSpaceDN w:val="0"/>
        <w:adjustRightInd w:val="0"/>
        <w:spacing w:after="0" w:line="240" w:lineRule="auto"/>
        <w:ind w:left="720"/>
        <w:jc w:val="both"/>
        <w:rPr>
          <w:rFonts w:cstheme="minorHAnsi"/>
          <w:sz w:val="24"/>
          <w:szCs w:val="24"/>
        </w:rPr>
      </w:pPr>
      <w:r w:rsidRPr="00F97478">
        <w:rPr>
          <w:rFonts w:cstheme="minorHAnsi"/>
          <w:sz w:val="24"/>
          <w:szCs w:val="24"/>
        </w:rPr>
        <w:t>(1) How grid service instances are named and referenced;</w:t>
      </w:r>
    </w:p>
    <w:p w:rsidR="00F97478" w:rsidRPr="00F97478" w:rsidRDefault="00F97478" w:rsidP="00121248">
      <w:pPr>
        <w:autoSpaceDE w:val="0"/>
        <w:autoSpaceDN w:val="0"/>
        <w:adjustRightInd w:val="0"/>
        <w:spacing w:after="0" w:line="240" w:lineRule="auto"/>
        <w:ind w:left="720"/>
        <w:jc w:val="both"/>
        <w:rPr>
          <w:rFonts w:cstheme="minorHAnsi"/>
          <w:sz w:val="24"/>
          <w:szCs w:val="24"/>
        </w:rPr>
      </w:pPr>
      <w:r w:rsidRPr="00F97478">
        <w:rPr>
          <w:rFonts w:cstheme="minorHAnsi"/>
          <w:sz w:val="24"/>
          <w:szCs w:val="24"/>
        </w:rPr>
        <w:t xml:space="preserve">(2) The base, common interfaces (and associated </w:t>
      </w:r>
      <w:r w:rsidR="00121248" w:rsidRPr="00F97478">
        <w:rPr>
          <w:rFonts w:cstheme="minorHAnsi"/>
          <w:sz w:val="24"/>
          <w:szCs w:val="24"/>
        </w:rPr>
        <w:t>behaviours</w:t>
      </w:r>
      <w:r w:rsidRPr="00F97478">
        <w:rPr>
          <w:rFonts w:cstheme="minorHAnsi"/>
          <w:sz w:val="24"/>
          <w:szCs w:val="24"/>
        </w:rPr>
        <w:t>) that all grid services</w:t>
      </w:r>
      <w:r w:rsidR="00121248">
        <w:rPr>
          <w:rFonts w:cstheme="minorHAnsi"/>
          <w:sz w:val="24"/>
          <w:szCs w:val="24"/>
        </w:rPr>
        <w:t xml:space="preserve"> </w:t>
      </w:r>
      <w:r w:rsidRPr="00F97478">
        <w:rPr>
          <w:rFonts w:cstheme="minorHAnsi"/>
          <w:sz w:val="24"/>
          <w:szCs w:val="24"/>
        </w:rPr>
        <w:t>implement;</w:t>
      </w:r>
    </w:p>
    <w:p w:rsidR="00F97478" w:rsidRDefault="00F97478" w:rsidP="00121248">
      <w:pPr>
        <w:autoSpaceDE w:val="0"/>
        <w:autoSpaceDN w:val="0"/>
        <w:adjustRightInd w:val="0"/>
        <w:spacing w:after="0" w:line="240" w:lineRule="auto"/>
        <w:ind w:left="720"/>
        <w:jc w:val="both"/>
        <w:rPr>
          <w:rFonts w:cstheme="minorHAnsi"/>
          <w:sz w:val="24"/>
          <w:szCs w:val="24"/>
        </w:rPr>
      </w:pPr>
      <w:r w:rsidRPr="00F97478">
        <w:rPr>
          <w:rFonts w:cstheme="minorHAnsi"/>
          <w:sz w:val="24"/>
          <w:szCs w:val="24"/>
        </w:rPr>
        <w:t xml:space="preserve">(3) The additional (optional) interfaces and </w:t>
      </w:r>
      <w:r w:rsidR="00121248" w:rsidRPr="00F97478">
        <w:rPr>
          <w:rFonts w:cstheme="minorHAnsi"/>
          <w:sz w:val="24"/>
          <w:szCs w:val="24"/>
        </w:rPr>
        <w:t>behaviours</w:t>
      </w:r>
      <w:r w:rsidRPr="00F97478">
        <w:rPr>
          <w:rFonts w:cstheme="minorHAnsi"/>
          <w:sz w:val="24"/>
          <w:szCs w:val="24"/>
        </w:rPr>
        <w:t xml:space="preserve"> associated with factories and</w:t>
      </w:r>
      <w:r w:rsidR="00121248">
        <w:rPr>
          <w:rFonts w:cstheme="minorHAnsi"/>
          <w:sz w:val="24"/>
          <w:szCs w:val="24"/>
        </w:rPr>
        <w:t xml:space="preserve"> </w:t>
      </w:r>
      <w:r w:rsidRPr="00F97478">
        <w:rPr>
          <w:rFonts w:cstheme="minorHAnsi"/>
          <w:sz w:val="24"/>
          <w:szCs w:val="24"/>
        </w:rPr>
        <w:t>service groups.</w:t>
      </w:r>
    </w:p>
    <w:p w:rsidR="00121248" w:rsidRPr="00121248" w:rsidRDefault="00121248" w:rsidP="00121248">
      <w:pPr>
        <w:autoSpaceDE w:val="0"/>
        <w:autoSpaceDN w:val="0"/>
        <w:adjustRightInd w:val="0"/>
        <w:spacing w:after="0" w:line="240" w:lineRule="auto"/>
        <w:jc w:val="both"/>
        <w:rPr>
          <w:rFonts w:cstheme="minorHAnsi"/>
          <w:b/>
          <w:bCs/>
          <w:sz w:val="24"/>
          <w:szCs w:val="24"/>
        </w:rPr>
      </w:pPr>
      <w:r w:rsidRPr="00121248">
        <w:rPr>
          <w:rFonts w:cstheme="minorHAnsi"/>
          <w:sz w:val="24"/>
          <w:szCs w:val="24"/>
        </w:rPr>
        <w:t>OGSI extends Web services by introducing interfaces</w:t>
      </w:r>
      <w:r w:rsidRPr="00121248">
        <w:rPr>
          <w:rFonts w:cstheme="minorHAnsi"/>
          <w:b/>
          <w:bCs/>
          <w:sz w:val="24"/>
          <w:szCs w:val="24"/>
        </w:rPr>
        <w:t xml:space="preserve"> </w:t>
      </w:r>
      <w:r w:rsidRPr="00121248">
        <w:rPr>
          <w:rFonts w:cstheme="minorHAnsi"/>
          <w:bCs/>
          <w:sz w:val="24"/>
          <w:szCs w:val="24"/>
        </w:rPr>
        <w:t>and conventions in two main areas</w:t>
      </w:r>
    </w:p>
    <w:p w:rsidR="00121248" w:rsidRPr="00121248" w:rsidRDefault="00121248" w:rsidP="00121248">
      <w:pPr>
        <w:autoSpaceDE w:val="0"/>
        <w:autoSpaceDN w:val="0"/>
        <w:adjustRightInd w:val="0"/>
        <w:spacing w:after="0" w:line="240" w:lineRule="auto"/>
        <w:jc w:val="both"/>
        <w:rPr>
          <w:rFonts w:cstheme="minorHAnsi"/>
          <w:b/>
          <w:bCs/>
          <w:sz w:val="24"/>
          <w:szCs w:val="24"/>
        </w:rPr>
      </w:pPr>
      <w:r w:rsidRPr="00121248">
        <w:rPr>
          <w:rFonts w:cstheme="minorHAnsi"/>
          <w:b/>
          <w:bCs/>
          <w:sz w:val="24"/>
          <w:szCs w:val="24"/>
        </w:rPr>
        <w:t>1. “Interfaces.”</w:t>
      </w:r>
    </w:p>
    <w:p w:rsidR="00121248" w:rsidRPr="00121248" w:rsidRDefault="00121248" w:rsidP="00121248">
      <w:pPr>
        <w:autoSpaceDE w:val="0"/>
        <w:autoSpaceDN w:val="0"/>
        <w:adjustRightInd w:val="0"/>
        <w:spacing w:after="0" w:line="240" w:lineRule="auto"/>
        <w:jc w:val="both"/>
        <w:rPr>
          <w:rFonts w:cstheme="minorHAnsi"/>
          <w:sz w:val="24"/>
          <w:szCs w:val="24"/>
        </w:rPr>
      </w:pPr>
      <w:r w:rsidRPr="00121248">
        <w:rPr>
          <w:rFonts w:cstheme="minorHAnsi"/>
          <w:sz w:val="24"/>
          <w:szCs w:val="24"/>
        </w:rPr>
        <w:t>The dynamic and potentially transient nature of services in a grid:</w:t>
      </w:r>
    </w:p>
    <w:p w:rsidR="00121248" w:rsidRPr="00121248" w:rsidRDefault="00121248" w:rsidP="00121248">
      <w:pPr>
        <w:autoSpaceDE w:val="0"/>
        <w:autoSpaceDN w:val="0"/>
        <w:adjustRightInd w:val="0"/>
        <w:spacing w:after="0" w:line="240" w:lineRule="auto"/>
        <w:jc w:val="both"/>
        <w:rPr>
          <w:rFonts w:cstheme="minorHAnsi"/>
          <w:sz w:val="24"/>
          <w:szCs w:val="24"/>
        </w:rPr>
      </w:pPr>
      <w:r w:rsidRPr="00121248">
        <w:rPr>
          <w:rFonts w:cstheme="minorHAnsi"/>
          <w:sz w:val="24"/>
          <w:szCs w:val="24"/>
        </w:rPr>
        <w:t>Particular service instances may come and go as work is dispatched, as resources are</w:t>
      </w:r>
      <w:r>
        <w:rPr>
          <w:rFonts w:cstheme="minorHAnsi"/>
          <w:sz w:val="24"/>
          <w:szCs w:val="24"/>
        </w:rPr>
        <w:t xml:space="preserve"> </w:t>
      </w:r>
      <w:r w:rsidRPr="00121248">
        <w:rPr>
          <w:rFonts w:cstheme="minorHAnsi"/>
          <w:sz w:val="24"/>
          <w:szCs w:val="24"/>
        </w:rPr>
        <w:t>configured and provisioned, and as system state changes.</w:t>
      </w:r>
    </w:p>
    <w:p w:rsidR="00121248" w:rsidRPr="00121248" w:rsidRDefault="00121248" w:rsidP="00121248">
      <w:pPr>
        <w:autoSpaceDE w:val="0"/>
        <w:autoSpaceDN w:val="0"/>
        <w:adjustRightInd w:val="0"/>
        <w:spacing w:after="0" w:line="240" w:lineRule="auto"/>
        <w:jc w:val="both"/>
        <w:rPr>
          <w:rFonts w:cstheme="minorHAnsi"/>
          <w:sz w:val="24"/>
          <w:szCs w:val="24"/>
        </w:rPr>
      </w:pPr>
      <w:r w:rsidRPr="00121248">
        <w:rPr>
          <w:rFonts w:cstheme="minorHAnsi"/>
          <w:sz w:val="24"/>
          <w:szCs w:val="24"/>
        </w:rPr>
        <w:t>Therefore, grid services need interfaces to manage the creation, destruction, and lifecycle</w:t>
      </w:r>
      <w:r>
        <w:rPr>
          <w:rFonts w:cstheme="minorHAnsi"/>
          <w:sz w:val="24"/>
          <w:szCs w:val="24"/>
        </w:rPr>
        <w:t xml:space="preserve"> </w:t>
      </w:r>
      <w:r w:rsidRPr="00121248">
        <w:rPr>
          <w:rFonts w:cstheme="minorHAnsi"/>
          <w:sz w:val="24"/>
          <w:szCs w:val="24"/>
        </w:rPr>
        <w:t>management of these dynamic services.</w:t>
      </w:r>
    </w:p>
    <w:p w:rsidR="00121248" w:rsidRPr="00121248" w:rsidRDefault="00121248" w:rsidP="00121248">
      <w:pPr>
        <w:autoSpaceDE w:val="0"/>
        <w:autoSpaceDN w:val="0"/>
        <w:adjustRightInd w:val="0"/>
        <w:spacing w:after="0" w:line="240" w:lineRule="auto"/>
        <w:rPr>
          <w:rFonts w:cstheme="minorHAnsi"/>
          <w:b/>
          <w:bCs/>
          <w:sz w:val="24"/>
          <w:szCs w:val="24"/>
        </w:rPr>
      </w:pPr>
      <w:r w:rsidRPr="00121248">
        <w:rPr>
          <w:rFonts w:cstheme="minorHAnsi"/>
          <w:b/>
          <w:bCs/>
          <w:sz w:val="24"/>
          <w:szCs w:val="24"/>
        </w:rPr>
        <w:t>2. “State.”</w:t>
      </w:r>
    </w:p>
    <w:p w:rsidR="00121248" w:rsidRPr="00121248" w:rsidRDefault="00121248" w:rsidP="00121248">
      <w:pPr>
        <w:autoSpaceDE w:val="0"/>
        <w:autoSpaceDN w:val="0"/>
        <w:adjustRightInd w:val="0"/>
        <w:spacing w:after="0" w:line="240" w:lineRule="auto"/>
        <w:jc w:val="both"/>
        <w:rPr>
          <w:rFonts w:cstheme="minorHAnsi"/>
          <w:sz w:val="24"/>
          <w:szCs w:val="24"/>
        </w:rPr>
      </w:pPr>
      <w:r w:rsidRPr="00121248">
        <w:rPr>
          <w:rFonts w:cstheme="minorHAnsi"/>
          <w:sz w:val="24"/>
          <w:szCs w:val="24"/>
        </w:rPr>
        <w:t>Grid services typically have attributes and data associated with them. This is similar in</w:t>
      </w:r>
      <w:r>
        <w:rPr>
          <w:rFonts w:cstheme="minorHAnsi"/>
          <w:sz w:val="24"/>
          <w:szCs w:val="24"/>
        </w:rPr>
        <w:t xml:space="preserve"> c</w:t>
      </w:r>
      <w:r w:rsidRPr="00121248">
        <w:rPr>
          <w:rFonts w:cstheme="minorHAnsi"/>
          <w:sz w:val="24"/>
          <w:szCs w:val="24"/>
        </w:rPr>
        <w:t>oncept to the traditional structure of objects in object-oriented programming:</w:t>
      </w:r>
    </w:p>
    <w:p w:rsidR="00121248" w:rsidRPr="00121248" w:rsidRDefault="00121248" w:rsidP="00B43197">
      <w:pPr>
        <w:pStyle w:val="ListParagraph"/>
        <w:numPr>
          <w:ilvl w:val="0"/>
          <w:numId w:val="7"/>
        </w:numPr>
        <w:autoSpaceDE w:val="0"/>
        <w:autoSpaceDN w:val="0"/>
        <w:adjustRightInd w:val="0"/>
        <w:spacing w:after="0" w:line="240" w:lineRule="auto"/>
        <w:jc w:val="both"/>
        <w:rPr>
          <w:rFonts w:cstheme="minorHAnsi"/>
          <w:sz w:val="24"/>
          <w:szCs w:val="24"/>
        </w:rPr>
      </w:pPr>
      <w:r w:rsidRPr="00121248">
        <w:rPr>
          <w:rFonts w:cstheme="minorHAnsi"/>
          <w:sz w:val="24"/>
          <w:szCs w:val="24"/>
        </w:rPr>
        <w:t>Objects have behaviour and data. Likewise, Web services were found to be in need of being extended to support state data associated with grid services.</w:t>
      </w:r>
    </w:p>
    <w:p w:rsidR="00121248" w:rsidRPr="00121248" w:rsidRDefault="00121248" w:rsidP="00B43197">
      <w:pPr>
        <w:pStyle w:val="ListParagraph"/>
        <w:numPr>
          <w:ilvl w:val="0"/>
          <w:numId w:val="7"/>
        </w:numPr>
        <w:autoSpaceDE w:val="0"/>
        <w:autoSpaceDN w:val="0"/>
        <w:adjustRightInd w:val="0"/>
        <w:spacing w:after="0" w:line="240" w:lineRule="auto"/>
        <w:jc w:val="both"/>
        <w:rPr>
          <w:rFonts w:cstheme="minorHAnsi"/>
          <w:sz w:val="24"/>
          <w:szCs w:val="24"/>
        </w:rPr>
      </w:pPr>
      <w:r w:rsidRPr="00121248">
        <w:rPr>
          <w:rFonts w:cstheme="minorHAnsi"/>
          <w:sz w:val="24"/>
          <w:szCs w:val="24"/>
        </w:rPr>
        <w:t>Basic Web services are stateless (e.g., add, subtract).</w:t>
      </w:r>
    </w:p>
    <w:p w:rsidR="00121248" w:rsidRPr="00121248" w:rsidRDefault="00121248" w:rsidP="00B43197">
      <w:pPr>
        <w:pStyle w:val="ListParagraph"/>
        <w:numPr>
          <w:ilvl w:val="0"/>
          <w:numId w:val="7"/>
        </w:numPr>
        <w:autoSpaceDE w:val="0"/>
        <w:autoSpaceDN w:val="0"/>
        <w:adjustRightInd w:val="0"/>
        <w:spacing w:after="0" w:line="240" w:lineRule="auto"/>
        <w:jc w:val="both"/>
        <w:rPr>
          <w:rFonts w:cstheme="minorHAnsi"/>
          <w:sz w:val="24"/>
          <w:szCs w:val="24"/>
        </w:rPr>
      </w:pPr>
      <w:r w:rsidRPr="00121248">
        <w:rPr>
          <w:rFonts w:cstheme="minorHAnsi"/>
          <w:sz w:val="24"/>
          <w:szCs w:val="24"/>
        </w:rPr>
        <w:t>Most real-world applications involve stateful transactions [e.g., query (sd2), getdata</w:t>
      </w:r>
      <w:r>
        <w:rPr>
          <w:rFonts w:cstheme="minorHAnsi"/>
          <w:sz w:val="24"/>
          <w:szCs w:val="24"/>
        </w:rPr>
        <w:t xml:space="preserve">. </w:t>
      </w:r>
      <w:r w:rsidRPr="00121248">
        <w:rPr>
          <w:rFonts w:cstheme="minorHAnsi"/>
          <w:sz w:val="24"/>
          <w:szCs w:val="24"/>
        </w:rPr>
        <w:t xml:space="preserve"> </w:t>
      </w:r>
      <w:r>
        <w:rPr>
          <w:rFonts w:cstheme="minorHAnsi"/>
          <w:sz w:val="24"/>
          <w:szCs w:val="24"/>
        </w:rPr>
        <w:t xml:space="preserve"> </w:t>
      </w:r>
    </w:p>
    <w:p w:rsidR="00121248" w:rsidRDefault="00121248" w:rsidP="00B43197">
      <w:pPr>
        <w:pStyle w:val="ListParagraph"/>
        <w:numPr>
          <w:ilvl w:val="0"/>
          <w:numId w:val="7"/>
        </w:numPr>
        <w:autoSpaceDE w:val="0"/>
        <w:autoSpaceDN w:val="0"/>
        <w:adjustRightInd w:val="0"/>
        <w:spacing w:after="0" w:line="240" w:lineRule="auto"/>
        <w:jc w:val="both"/>
        <w:rPr>
          <w:rFonts w:cstheme="minorHAnsi"/>
          <w:sz w:val="24"/>
          <w:szCs w:val="24"/>
        </w:rPr>
      </w:pPr>
      <w:r w:rsidRPr="00121248">
        <w:rPr>
          <w:rFonts w:cstheme="minorHAnsi"/>
          <w:sz w:val="24"/>
          <w:szCs w:val="24"/>
        </w:rPr>
        <w:t xml:space="preserve">State is linked to a “handle” or sessionID as a parameter. </w:t>
      </w:r>
    </w:p>
    <w:p w:rsidR="00121248" w:rsidRPr="00121248" w:rsidRDefault="00121248" w:rsidP="00B43197">
      <w:pPr>
        <w:pStyle w:val="ListParagraph"/>
        <w:numPr>
          <w:ilvl w:val="0"/>
          <w:numId w:val="7"/>
        </w:numPr>
        <w:autoSpaceDE w:val="0"/>
        <w:autoSpaceDN w:val="0"/>
        <w:adjustRightInd w:val="0"/>
        <w:spacing w:after="0" w:line="240" w:lineRule="auto"/>
        <w:jc w:val="both"/>
        <w:rPr>
          <w:rFonts w:cstheme="minorHAnsi"/>
          <w:sz w:val="24"/>
          <w:szCs w:val="24"/>
        </w:rPr>
      </w:pPr>
      <w:r w:rsidRPr="00121248">
        <w:rPr>
          <w:rFonts w:cstheme="minorHAnsi"/>
          <w:sz w:val="24"/>
          <w:szCs w:val="24"/>
        </w:rPr>
        <w:t>Protocols such as SOAP, SMTP, and FTP use state mechanisms (sessionID, packet headers, and TCP sockets, respectively).</w:t>
      </w:r>
    </w:p>
    <w:p w:rsidR="00121248" w:rsidRPr="00121248" w:rsidRDefault="00121248" w:rsidP="00121248">
      <w:pPr>
        <w:autoSpaceDE w:val="0"/>
        <w:autoSpaceDN w:val="0"/>
        <w:adjustRightInd w:val="0"/>
        <w:spacing w:after="0" w:line="240" w:lineRule="auto"/>
        <w:jc w:val="both"/>
        <w:rPr>
          <w:rFonts w:cstheme="minorHAnsi"/>
          <w:sz w:val="24"/>
          <w:szCs w:val="24"/>
        </w:rPr>
      </w:pPr>
      <w:r w:rsidRPr="00121248">
        <w:rPr>
          <w:rFonts w:cstheme="minorHAnsi"/>
          <w:sz w:val="24"/>
          <w:szCs w:val="24"/>
        </w:rPr>
        <w:lastRenderedPageBreak/>
        <w:t xml:space="preserve">Consistent with these two observations, OGSI introduces an </w:t>
      </w:r>
      <w:r w:rsidRPr="00121248">
        <w:rPr>
          <w:rFonts w:cstheme="minorHAnsi"/>
          <w:bCs/>
          <w:sz w:val="24"/>
          <w:szCs w:val="24"/>
        </w:rPr>
        <w:t>interaction model for grid services</w:t>
      </w:r>
      <w:r w:rsidRPr="00121248">
        <w:rPr>
          <w:rFonts w:cstheme="minorHAnsi"/>
          <w:sz w:val="24"/>
          <w:szCs w:val="24"/>
        </w:rPr>
        <w:t>. The interaction model provides a uniform way for software developers to model and interact with grid services by providing interfaces for discovery, life cycle, state management, creation and destruction, event notific</w:t>
      </w:r>
      <w:r>
        <w:rPr>
          <w:rFonts w:cstheme="minorHAnsi"/>
          <w:sz w:val="24"/>
          <w:szCs w:val="24"/>
        </w:rPr>
        <w:t xml:space="preserve">ation, and reference management. </w:t>
      </w:r>
    </w:p>
    <w:p w:rsidR="00121248" w:rsidRDefault="00121248" w:rsidP="00121248">
      <w:pPr>
        <w:autoSpaceDE w:val="0"/>
        <w:autoSpaceDN w:val="0"/>
        <w:adjustRightInd w:val="0"/>
        <w:spacing w:after="0" w:line="240" w:lineRule="auto"/>
        <w:rPr>
          <w:rFonts w:cstheme="minorHAnsi"/>
          <w:sz w:val="24"/>
          <w:szCs w:val="24"/>
        </w:rPr>
      </w:pPr>
    </w:p>
    <w:p w:rsidR="00935D8B" w:rsidRDefault="00935D8B" w:rsidP="00121248">
      <w:pPr>
        <w:autoSpaceDE w:val="0"/>
        <w:autoSpaceDN w:val="0"/>
        <w:adjustRightInd w:val="0"/>
        <w:spacing w:after="0" w:line="240" w:lineRule="auto"/>
        <w:rPr>
          <w:rFonts w:cstheme="minorHAnsi"/>
          <w:sz w:val="24"/>
          <w:szCs w:val="24"/>
        </w:rPr>
      </w:pPr>
      <w:r>
        <w:rPr>
          <w:rFonts w:cstheme="minorHAnsi"/>
          <w:sz w:val="24"/>
          <w:szCs w:val="24"/>
        </w:rPr>
        <w:t xml:space="preserve">Figure 4 shows the services given by </w:t>
      </w:r>
      <w:proofErr w:type="gramStart"/>
      <w:r>
        <w:rPr>
          <w:rFonts w:cstheme="minorHAnsi"/>
          <w:sz w:val="24"/>
          <w:szCs w:val="24"/>
        </w:rPr>
        <w:t>OGSI .</w:t>
      </w:r>
      <w:proofErr w:type="gramEnd"/>
    </w:p>
    <w:p w:rsidR="00121248" w:rsidRPr="00121248" w:rsidRDefault="00935D8B" w:rsidP="00121248">
      <w:pPr>
        <w:autoSpaceDE w:val="0"/>
        <w:autoSpaceDN w:val="0"/>
        <w:adjustRightInd w:val="0"/>
        <w:spacing w:after="0" w:line="240" w:lineRule="auto"/>
        <w:rPr>
          <w:rFonts w:cstheme="minorHAnsi"/>
          <w:sz w:val="24"/>
          <w:szCs w:val="24"/>
        </w:rPr>
      </w:pPr>
      <w:r>
        <w:rPr>
          <w:rFonts w:cstheme="minorHAnsi"/>
          <w:noProof/>
          <w:sz w:val="24"/>
          <w:szCs w:val="24"/>
          <w:lang w:eastAsia="en-IN"/>
        </w:rPr>
        <w:drawing>
          <wp:inline distT="0" distB="0" distL="0" distR="0">
            <wp:extent cx="5724525" cy="29718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724525" cy="2971800"/>
                    </a:xfrm>
                    <a:prstGeom prst="rect">
                      <a:avLst/>
                    </a:prstGeom>
                    <a:noFill/>
                    <a:ln w="9525">
                      <a:noFill/>
                      <a:miter lim="800000"/>
                      <a:headEnd/>
                      <a:tailEnd/>
                    </a:ln>
                  </pic:spPr>
                </pic:pic>
              </a:graphicData>
            </a:graphic>
          </wp:inline>
        </w:drawing>
      </w:r>
    </w:p>
    <w:p w:rsidR="00121248" w:rsidRPr="00121248" w:rsidRDefault="00121248" w:rsidP="00121248">
      <w:pPr>
        <w:autoSpaceDE w:val="0"/>
        <w:autoSpaceDN w:val="0"/>
        <w:adjustRightInd w:val="0"/>
        <w:spacing w:after="0" w:line="240" w:lineRule="auto"/>
        <w:rPr>
          <w:rFonts w:cstheme="minorHAnsi"/>
          <w:sz w:val="24"/>
          <w:szCs w:val="24"/>
        </w:rPr>
      </w:pPr>
      <w:r w:rsidRPr="00121248">
        <w:rPr>
          <w:rFonts w:cstheme="minorHAnsi"/>
          <w:sz w:val="24"/>
          <w:szCs w:val="24"/>
        </w:rPr>
        <w:t>Below, we list interfaces and conventions that OGSI introduces</w:t>
      </w:r>
    </w:p>
    <w:p w:rsidR="00121248" w:rsidRPr="00121248" w:rsidRDefault="00121248" w:rsidP="00121248">
      <w:pPr>
        <w:autoSpaceDE w:val="0"/>
        <w:autoSpaceDN w:val="0"/>
        <w:adjustRightInd w:val="0"/>
        <w:spacing w:after="0" w:line="240" w:lineRule="auto"/>
        <w:rPr>
          <w:rFonts w:cstheme="minorHAnsi"/>
          <w:b/>
          <w:bCs/>
          <w:sz w:val="24"/>
          <w:szCs w:val="24"/>
        </w:rPr>
      </w:pPr>
      <w:r w:rsidRPr="00121248">
        <w:rPr>
          <w:rFonts w:cstheme="minorHAnsi"/>
          <w:b/>
          <w:bCs/>
          <w:sz w:val="24"/>
          <w:szCs w:val="24"/>
        </w:rPr>
        <w:t>Factory</w:t>
      </w:r>
    </w:p>
    <w:p w:rsidR="00121248" w:rsidRDefault="00121248" w:rsidP="00121248">
      <w:pPr>
        <w:autoSpaceDE w:val="0"/>
        <w:autoSpaceDN w:val="0"/>
        <w:adjustRightInd w:val="0"/>
        <w:spacing w:after="0" w:line="240" w:lineRule="auto"/>
        <w:jc w:val="both"/>
        <w:rPr>
          <w:rFonts w:cstheme="minorHAnsi"/>
          <w:sz w:val="24"/>
          <w:szCs w:val="24"/>
        </w:rPr>
      </w:pPr>
      <w:r w:rsidRPr="00121248">
        <w:rPr>
          <w:rFonts w:cstheme="minorHAnsi"/>
          <w:sz w:val="24"/>
          <w:szCs w:val="24"/>
        </w:rPr>
        <w:t>A mechanism (interface) that provides a way to create new grid services.</w:t>
      </w:r>
    </w:p>
    <w:p w:rsidR="00121248" w:rsidRDefault="00121248" w:rsidP="00121248">
      <w:pPr>
        <w:autoSpaceDE w:val="0"/>
        <w:autoSpaceDN w:val="0"/>
        <w:adjustRightInd w:val="0"/>
        <w:spacing w:after="0" w:line="240" w:lineRule="auto"/>
        <w:jc w:val="both"/>
        <w:rPr>
          <w:rFonts w:cstheme="minorHAnsi"/>
          <w:sz w:val="24"/>
          <w:szCs w:val="24"/>
        </w:rPr>
      </w:pPr>
      <w:r w:rsidRPr="00121248">
        <w:rPr>
          <w:rFonts w:cstheme="minorHAnsi"/>
          <w:sz w:val="24"/>
          <w:szCs w:val="24"/>
        </w:rPr>
        <w:t>Factories may create temporary instances of limited function,</w:t>
      </w:r>
      <w:r>
        <w:rPr>
          <w:rFonts w:cstheme="minorHAnsi"/>
          <w:sz w:val="24"/>
          <w:szCs w:val="24"/>
        </w:rPr>
        <w:t xml:space="preserve"> </w:t>
      </w:r>
      <w:r w:rsidRPr="00121248">
        <w:rPr>
          <w:rFonts w:cstheme="minorHAnsi"/>
          <w:sz w:val="24"/>
          <w:szCs w:val="24"/>
        </w:rPr>
        <w:t>such as a scheduler creating a service to represent the execution of a particular job;</w:t>
      </w:r>
      <w:r>
        <w:rPr>
          <w:rFonts w:cstheme="minorHAnsi"/>
          <w:sz w:val="24"/>
          <w:szCs w:val="24"/>
        </w:rPr>
        <w:t xml:space="preserve"> </w:t>
      </w:r>
      <w:r w:rsidRPr="00121248">
        <w:rPr>
          <w:rFonts w:cstheme="minorHAnsi"/>
          <w:sz w:val="24"/>
          <w:szCs w:val="24"/>
        </w:rPr>
        <w:t>or they may create longer-lived services such as a local replica of a frequently used</w:t>
      </w:r>
      <w:r>
        <w:rPr>
          <w:rFonts w:cstheme="minorHAnsi"/>
          <w:sz w:val="24"/>
          <w:szCs w:val="24"/>
        </w:rPr>
        <w:t xml:space="preserve"> </w:t>
      </w:r>
      <w:r w:rsidRPr="00121248">
        <w:rPr>
          <w:rFonts w:cstheme="minorHAnsi"/>
          <w:sz w:val="24"/>
          <w:szCs w:val="24"/>
        </w:rPr>
        <w:t>data set.</w:t>
      </w:r>
      <w:r>
        <w:rPr>
          <w:rFonts w:cstheme="minorHAnsi"/>
          <w:sz w:val="24"/>
          <w:szCs w:val="24"/>
        </w:rPr>
        <w:t xml:space="preserve"> </w:t>
      </w:r>
    </w:p>
    <w:p w:rsidR="00121248" w:rsidRPr="00121248" w:rsidRDefault="00121248" w:rsidP="00121248">
      <w:pPr>
        <w:autoSpaceDE w:val="0"/>
        <w:autoSpaceDN w:val="0"/>
        <w:adjustRightInd w:val="0"/>
        <w:spacing w:after="0" w:line="240" w:lineRule="auto"/>
        <w:jc w:val="both"/>
        <w:rPr>
          <w:rFonts w:cstheme="minorHAnsi"/>
          <w:sz w:val="24"/>
          <w:szCs w:val="24"/>
        </w:rPr>
      </w:pPr>
      <w:r w:rsidRPr="00121248">
        <w:rPr>
          <w:rFonts w:cstheme="minorHAnsi"/>
          <w:sz w:val="24"/>
          <w:szCs w:val="24"/>
        </w:rPr>
        <w:t>Not all grid services are created dynamically;</w:t>
      </w:r>
      <w:r>
        <w:rPr>
          <w:rFonts w:cstheme="minorHAnsi"/>
          <w:sz w:val="24"/>
          <w:szCs w:val="24"/>
        </w:rPr>
        <w:t xml:space="preserve"> </w:t>
      </w:r>
      <w:r w:rsidRPr="00121248">
        <w:rPr>
          <w:rFonts w:cstheme="minorHAnsi"/>
          <w:sz w:val="24"/>
          <w:szCs w:val="24"/>
        </w:rPr>
        <w:t>for example, some services might be created as the result of an instance of a physical resource in the grid, such as a processor, storage, or network device.</w:t>
      </w:r>
    </w:p>
    <w:p w:rsidR="00121248" w:rsidRPr="00121248" w:rsidRDefault="00121248" w:rsidP="00121248">
      <w:pPr>
        <w:autoSpaceDE w:val="0"/>
        <w:autoSpaceDN w:val="0"/>
        <w:adjustRightInd w:val="0"/>
        <w:spacing w:after="0" w:line="240" w:lineRule="auto"/>
        <w:rPr>
          <w:rFonts w:cstheme="minorHAnsi"/>
          <w:b/>
          <w:bCs/>
          <w:sz w:val="24"/>
          <w:szCs w:val="24"/>
        </w:rPr>
      </w:pPr>
      <w:r w:rsidRPr="00121248">
        <w:rPr>
          <w:rFonts w:cstheme="minorHAnsi"/>
          <w:b/>
          <w:bCs/>
          <w:sz w:val="24"/>
          <w:szCs w:val="24"/>
        </w:rPr>
        <w:t>Life cycle</w:t>
      </w:r>
    </w:p>
    <w:p w:rsidR="00121248" w:rsidRPr="00121248" w:rsidRDefault="00121248" w:rsidP="00121248">
      <w:pPr>
        <w:autoSpaceDE w:val="0"/>
        <w:autoSpaceDN w:val="0"/>
        <w:adjustRightInd w:val="0"/>
        <w:spacing w:after="0" w:line="240" w:lineRule="auto"/>
        <w:jc w:val="both"/>
        <w:rPr>
          <w:rFonts w:cstheme="minorHAnsi"/>
          <w:sz w:val="24"/>
          <w:szCs w:val="24"/>
        </w:rPr>
      </w:pPr>
      <w:r w:rsidRPr="00121248">
        <w:rPr>
          <w:rFonts w:cstheme="minorHAnsi"/>
          <w:sz w:val="24"/>
          <w:szCs w:val="24"/>
        </w:rPr>
        <w:t>A mechanism architected to prevent grid services from consuming resources</w:t>
      </w:r>
      <w:r>
        <w:rPr>
          <w:rFonts w:cstheme="minorHAnsi"/>
          <w:sz w:val="24"/>
          <w:szCs w:val="24"/>
        </w:rPr>
        <w:t xml:space="preserve"> </w:t>
      </w:r>
      <w:r w:rsidRPr="00121248">
        <w:rPr>
          <w:rFonts w:cstheme="minorHAnsi"/>
          <w:sz w:val="24"/>
          <w:szCs w:val="24"/>
        </w:rPr>
        <w:t>indefinitely without requiring a large-scale distributed “garbage collection” scavenger.</w:t>
      </w:r>
    </w:p>
    <w:p w:rsidR="00121248" w:rsidRPr="00121248" w:rsidRDefault="00121248" w:rsidP="00121248">
      <w:pPr>
        <w:autoSpaceDE w:val="0"/>
        <w:autoSpaceDN w:val="0"/>
        <w:adjustRightInd w:val="0"/>
        <w:spacing w:after="0" w:line="240" w:lineRule="auto"/>
        <w:jc w:val="both"/>
        <w:rPr>
          <w:rFonts w:cstheme="minorHAnsi"/>
          <w:sz w:val="24"/>
          <w:szCs w:val="24"/>
        </w:rPr>
      </w:pPr>
      <w:r w:rsidRPr="00121248">
        <w:rPr>
          <w:rFonts w:cstheme="minorHAnsi"/>
          <w:sz w:val="24"/>
          <w:szCs w:val="24"/>
        </w:rPr>
        <w:t>Every grid service has a termination time set by the service creator or factory. Because</w:t>
      </w:r>
      <w:r>
        <w:rPr>
          <w:rFonts w:cstheme="minorHAnsi"/>
          <w:sz w:val="24"/>
          <w:szCs w:val="24"/>
        </w:rPr>
        <w:t xml:space="preserve"> </w:t>
      </w:r>
      <w:r w:rsidRPr="00121248">
        <w:rPr>
          <w:rFonts w:cstheme="minorHAnsi"/>
          <w:sz w:val="24"/>
          <w:szCs w:val="24"/>
        </w:rPr>
        <w:t>grid services may be transient, grid service instances are created with a specified</w:t>
      </w:r>
      <w:r>
        <w:rPr>
          <w:rFonts w:cstheme="minorHAnsi"/>
          <w:sz w:val="24"/>
          <w:szCs w:val="24"/>
        </w:rPr>
        <w:t xml:space="preserve"> </w:t>
      </w:r>
      <w:r w:rsidRPr="00121248">
        <w:rPr>
          <w:rFonts w:cstheme="minorHAnsi"/>
          <w:sz w:val="24"/>
          <w:szCs w:val="24"/>
        </w:rPr>
        <w:t>lifetime.</w:t>
      </w:r>
    </w:p>
    <w:p w:rsidR="00121248" w:rsidRPr="00121248" w:rsidRDefault="00121248" w:rsidP="00121248">
      <w:pPr>
        <w:autoSpaceDE w:val="0"/>
        <w:autoSpaceDN w:val="0"/>
        <w:adjustRightInd w:val="0"/>
        <w:spacing w:after="0" w:line="240" w:lineRule="auto"/>
        <w:jc w:val="both"/>
        <w:rPr>
          <w:rFonts w:cstheme="minorHAnsi"/>
          <w:sz w:val="24"/>
          <w:szCs w:val="24"/>
        </w:rPr>
      </w:pPr>
      <w:r w:rsidRPr="00121248">
        <w:rPr>
          <w:rFonts w:cstheme="minorHAnsi"/>
          <w:sz w:val="24"/>
          <w:szCs w:val="24"/>
        </w:rPr>
        <w:t>The lifetime of any particular service instance can be negotiated and extended, as</w:t>
      </w:r>
      <w:r>
        <w:rPr>
          <w:rFonts w:cstheme="minorHAnsi"/>
          <w:sz w:val="24"/>
          <w:szCs w:val="24"/>
        </w:rPr>
        <w:t xml:space="preserve"> </w:t>
      </w:r>
      <w:r w:rsidRPr="00121248">
        <w:rPr>
          <w:rFonts w:cstheme="minorHAnsi"/>
          <w:sz w:val="24"/>
          <w:szCs w:val="24"/>
        </w:rPr>
        <w:t>required, by components that are dependent on or manage that service.</w:t>
      </w:r>
    </w:p>
    <w:p w:rsidR="00121248" w:rsidRPr="00121248" w:rsidRDefault="00121248" w:rsidP="00121248">
      <w:pPr>
        <w:autoSpaceDE w:val="0"/>
        <w:autoSpaceDN w:val="0"/>
        <w:adjustRightInd w:val="0"/>
        <w:spacing w:after="0" w:line="240" w:lineRule="auto"/>
        <w:jc w:val="both"/>
        <w:rPr>
          <w:rFonts w:cstheme="minorHAnsi"/>
          <w:sz w:val="24"/>
          <w:szCs w:val="24"/>
        </w:rPr>
      </w:pPr>
      <w:r w:rsidRPr="00121248">
        <w:rPr>
          <w:rFonts w:cstheme="minorHAnsi"/>
          <w:sz w:val="24"/>
          <w:szCs w:val="24"/>
        </w:rPr>
        <w:t>In turn, a client with appropriate authorization can use termination time</w:t>
      </w:r>
      <w:r>
        <w:rPr>
          <w:rFonts w:cstheme="minorHAnsi"/>
          <w:sz w:val="24"/>
          <w:szCs w:val="24"/>
        </w:rPr>
        <w:t xml:space="preserve"> </w:t>
      </w:r>
      <w:r w:rsidRPr="00121248">
        <w:rPr>
          <w:rFonts w:cstheme="minorHAnsi"/>
          <w:sz w:val="24"/>
          <w:szCs w:val="24"/>
        </w:rPr>
        <w:t>information to check the availability (lease period) of the service; the client can</w:t>
      </w:r>
      <w:r>
        <w:rPr>
          <w:rFonts w:cstheme="minorHAnsi"/>
          <w:sz w:val="24"/>
          <w:szCs w:val="24"/>
        </w:rPr>
        <w:t xml:space="preserve"> </w:t>
      </w:r>
      <w:r w:rsidRPr="00121248">
        <w:rPr>
          <w:rFonts w:cstheme="minorHAnsi"/>
          <w:sz w:val="24"/>
          <w:szCs w:val="24"/>
        </w:rPr>
        <w:t>also request to extend the current lease time by sending a keep-alive message</w:t>
      </w:r>
      <w:r>
        <w:rPr>
          <w:rFonts w:cstheme="minorHAnsi"/>
          <w:sz w:val="24"/>
          <w:szCs w:val="24"/>
        </w:rPr>
        <w:t xml:space="preserve"> </w:t>
      </w:r>
      <w:r w:rsidRPr="00121248">
        <w:rPr>
          <w:rFonts w:cstheme="minorHAnsi"/>
          <w:sz w:val="24"/>
          <w:szCs w:val="24"/>
        </w:rPr>
        <w:t>to the service with a new termination time.</w:t>
      </w:r>
    </w:p>
    <w:p w:rsidR="00121248" w:rsidRPr="00121248" w:rsidRDefault="00121248" w:rsidP="00121248">
      <w:pPr>
        <w:autoSpaceDE w:val="0"/>
        <w:autoSpaceDN w:val="0"/>
        <w:adjustRightInd w:val="0"/>
        <w:spacing w:after="0" w:line="240" w:lineRule="auto"/>
        <w:jc w:val="both"/>
        <w:rPr>
          <w:rFonts w:cstheme="minorHAnsi"/>
          <w:sz w:val="24"/>
          <w:szCs w:val="24"/>
        </w:rPr>
      </w:pPr>
      <w:r w:rsidRPr="00121248">
        <w:rPr>
          <w:rFonts w:cstheme="minorHAnsi"/>
          <w:sz w:val="24"/>
          <w:szCs w:val="24"/>
        </w:rPr>
        <w:t>If the service accepts this request, the lease time can be extended to the new</w:t>
      </w:r>
      <w:r>
        <w:rPr>
          <w:rFonts w:cstheme="minorHAnsi"/>
          <w:sz w:val="24"/>
          <w:szCs w:val="24"/>
        </w:rPr>
        <w:t xml:space="preserve"> </w:t>
      </w:r>
      <w:r w:rsidRPr="00121248">
        <w:rPr>
          <w:rFonts w:cstheme="minorHAnsi"/>
          <w:sz w:val="24"/>
          <w:szCs w:val="24"/>
        </w:rPr>
        <w:t>termination time requested by the client.</w:t>
      </w:r>
    </w:p>
    <w:p w:rsidR="00121248" w:rsidRPr="00121248" w:rsidRDefault="00121248" w:rsidP="00121248">
      <w:pPr>
        <w:autoSpaceDE w:val="0"/>
        <w:autoSpaceDN w:val="0"/>
        <w:adjustRightInd w:val="0"/>
        <w:spacing w:after="0" w:line="240" w:lineRule="auto"/>
        <w:jc w:val="both"/>
        <w:rPr>
          <w:rFonts w:cstheme="minorHAnsi"/>
          <w:sz w:val="24"/>
          <w:szCs w:val="24"/>
        </w:rPr>
      </w:pPr>
      <w:r w:rsidRPr="00121248">
        <w:rPr>
          <w:rFonts w:cstheme="minorHAnsi"/>
          <w:sz w:val="24"/>
          <w:szCs w:val="24"/>
        </w:rPr>
        <w:t>This soft-state life cycle is controlled by appropriate security and policy decisions of</w:t>
      </w:r>
      <w:r>
        <w:rPr>
          <w:rFonts w:cstheme="minorHAnsi"/>
          <w:sz w:val="24"/>
          <w:szCs w:val="24"/>
        </w:rPr>
        <w:t xml:space="preserve"> </w:t>
      </w:r>
      <w:r w:rsidRPr="00121248">
        <w:rPr>
          <w:rFonts w:cstheme="minorHAnsi"/>
          <w:sz w:val="24"/>
          <w:szCs w:val="24"/>
        </w:rPr>
        <w:t>the service, and the service has the authority to control this behaviour</w:t>
      </w:r>
      <w:r>
        <w:rPr>
          <w:rFonts w:cstheme="minorHAnsi"/>
          <w:sz w:val="24"/>
          <w:szCs w:val="24"/>
        </w:rPr>
        <w:t xml:space="preserve"> </w:t>
      </w:r>
      <w:r w:rsidRPr="00121248">
        <w:rPr>
          <w:rFonts w:cstheme="minorHAnsi"/>
          <w:sz w:val="24"/>
          <w:szCs w:val="24"/>
        </w:rPr>
        <w:t xml:space="preserve">for example, a service </w:t>
      </w:r>
      <w:r w:rsidRPr="00121248">
        <w:rPr>
          <w:rFonts w:cstheme="minorHAnsi"/>
          <w:sz w:val="24"/>
          <w:szCs w:val="24"/>
        </w:rPr>
        <w:lastRenderedPageBreak/>
        <w:t>can arbitrarily terminate a service or can extend its</w:t>
      </w:r>
      <w:r>
        <w:rPr>
          <w:rFonts w:cstheme="minorHAnsi"/>
          <w:sz w:val="24"/>
          <w:szCs w:val="24"/>
        </w:rPr>
        <w:t xml:space="preserve"> </w:t>
      </w:r>
      <w:r w:rsidRPr="00121248">
        <w:rPr>
          <w:rFonts w:cstheme="minorHAnsi"/>
          <w:sz w:val="24"/>
          <w:szCs w:val="24"/>
        </w:rPr>
        <w:t>termination time even while the client holds a service reference</w:t>
      </w:r>
    </w:p>
    <w:p w:rsidR="00121248" w:rsidRPr="00121248" w:rsidRDefault="00121248" w:rsidP="00121248">
      <w:pPr>
        <w:autoSpaceDE w:val="0"/>
        <w:autoSpaceDN w:val="0"/>
        <w:adjustRightInd w:val="0"/>
        <w:spacing w:after="0" w:line="240" w:lineRule="auto"/>
        <w:rPr>
          <w:rFonts w:cstheme="minorHAnsi"/>
          <w:b/>
          <w:bCs/>
          <w:sz w:val="24"/>
          <w:szCs w:val="24"/>
        </w:rPr>
      </w:pPr>
      <w:r w:rsidRPr="00121248">
        <w:rPr>
          <w:rFonts w:cstheme="minorHAnsi"/>
          <w:b/>
          <w:bCs/>
          <w:sz w:val="24"/>
          <w:szCs w:val="24"/>
        </w:rPr>
        <w:t>State management</w:t>
      </w:r>
    </w:p>
    <w:p w:rsidR="00121248" w:rsidRPr="00121248" w:rsidRDefault="00121248" w:rsidP="00121248">
      <w:pPr>
        <w:autoSpaceDE w:val="0"/>
        <w:autoSpaceDN w:val="0"/>
        <w:adjustRightInd w:val="0"/>
        <w:spacing w:after="0" w:line="240" w:lineRule="auto"/>
        <w:jc w:val="both"/>
        <w:rPr>
          <w:rFonts w:cstheme="minorHAnsi"/>
          <w:sz w:val="24"/>
          <w:szCs w:val="24"/>
        </w:rPr>
      </w:pPr>
      <w:r w:rsidRPr="00121248">
        <w:rPr>
          <w:rFonts w:cstheme="minorHAnsi"/>
          <w:sz w:val="24"/>
          <w:szCs w:val="24"/>
        </w:rPr>
        <w:t>OGSI specifies a framework for representing this state, called service data, and a</w:t>
      </w:r>
      <w:r>
        <w:rPr>
          <w:rFonts w:cstheme="minorHAnsi"/>
          <w:sz w:val="24"/>
          <w:szCs w:val="24"/>
        </w:rPr>
        <w:t xml:space="preserve"> </w:t>
      </w:r>
      <w:r w:rsidRPr="00121248">
        <w:rPr>
          <w:rFonts w:cstheme="minorHAnsi"/>
          <w:sz w:val="24"/>
          <w:szCs w:val="24"/>
        </w:rPr>
        <w:t>mechanism for inspecting or modifying that state, named Find/SetServiceData.</w:t>
      </w:r>
    </w:p>
    <w:p w:rsidR="00121248" w:rsidRPr="00121248" w:rsidRDefault="00121248" w:rsidP="00121248">
      <w:pPr>
        <w:autoSpaceDE w:val="0"/>
        <w:autoSpaceDN w:val="0"/>
        <w:adjustRightInd w:val="0"/>
        <w:spacing w:after="0" w:line="240" w:lineRule="auto"/>
        <w:jc w:val="both"/>
        <w:rPr>
          <w:rFonts w:cstheme="minorHAnsi"/>
          <w:sz w:val="24"/>
          <w:szCs w:val="24"/>
        </w:rPr>
      </w:pPr>
      <w:r w:rsidRPr="00121248">
        <w:rPr>
          <w:rFonts w:cstheme="minorHAnsi"/>
          <w:sz w:val="24"/>
          <w:szCs w:val="24"/>
        </w:rPr>
        <w:t>OGSI requires a minimal amount of state in service data elements that every grid</w:t>
      </w:r>
      <w:r>
        <w:rPr>
          <w:rFonts w:cstheme="minorHAnsi"/>
          <w:sz w:val="24"/>
          <w:szCs w:val="24"/>
        </w:rPr>
        <w:t xml:space="preserve"> </w:t>
      </w:r>
      <w:r w:rsidRPr="00121248">
        <w:rPr>
          <w:rFonts w:cstheme="minorHAnsi"/>
          <w:sz w:val="24"/>
          <w:szCs w:val="24"/>
        </w:rPr>
        <w:t>service must support, and requires that all services implement the</w:t>
      </w:r>
      <w:r>
        <w:rPr>
          <w:rFonts w:cstheme="minorHAnsi"/>
          <w:sz w:val="24"/>
          <w:szCs w:val="24"/>
        </w:rPr>
        <w:t xml:space="preserve"> </w:t>
      </w:r>
      <w:r w:rsidRPr="00121248">
        <w:rPr>
          <w:rFonts w:cstheme="minorHAnsi"/>
          <w:sz w:val="24"/>
          <w:szCs w:val="24"/>
        </w:rPr>
        <w:t>Find/SetServiceData port Type.</w:t>
      </w:r>
    </w:p>
    <w:p w:rsidR="00121248" w:rsidRPr="00121248" w:rsidRDefault="00121248" w:rsidP="00121248">
      <w:pPr>
        <w:autoSpaceDE w:val="0"/>
        <w:autoSpaceDN w:val="0"/>
        <w:adjustRightInd w:val="0"/>
        <w:spacing w:after="0" w:line="240" w:lineRule="auto"/>
        <w:rPr>
          <w:rFonts w:cstheme="minorHAnsi"/>
          <w:b/>
          <w:bCs/>
          <w:sz w:val="24"/>
          <w:szCs w:val="24"/>
        </w:rPr>
      </w:pPr>
      <w:r w:rsidRPr="00121248">
        <w:rPr>
          <w:rFonts w:cstheme="minorHAnsi"/>
          <w:b/>
          <w:bCs/>
          <w:sz w:val="24"/>
          <w:szCs w:val="24"/>
        </w:rPr>
        <w:t>Service groups</w:t>
      </w:r>
    </w:p>
    <w:p w:rsidR="00121248" w:rsidRPr="00121248" w:rsidRDefault="00121248" w:rsidP="00121248">
      <w:pPr>
        <w:autoSpaceDE w:val="0"/>
        <w:autoSpaceDN w:val="0"/>
        <w:adjustRightInd w:val="0"/>
        <w:spacing w:after="0" w:line="240" w:lineRule="auto"/>
        <w:jc w:val="both"/>
        <w:rPr>
          <w:rFonts w:cstheme="minorHAnsi"/>
          <w:sz w:val="24"/>
          <w:szCs w:val="24"/>
        </w:rPr>
      </w:pPr>
      <w:r w:rsidRPr="00121248">
        <w:rPr>
          <w:rFonts w:cstheme="minorHAnsi"/>
          <w:sz w:val="24"/>
          <w:szCs w:val="24"/>
        </w:rPr>
        <w:t>Service groups are collections of grid services that are indexed (using service data described above) for some specific purpose.</w:t>
      </w:r>
      <w:r>
        <w:rPr>
          <w:rFonts w:cstheme="minorHAnsi"/>
          <w:sz w:val="24"/>
          <w:szCs w:val="24"/>
        </w:rPr>
        <w:t xml:space="preserve"> </w:t>
      </w:r>
      <w:r w:rsidRPr="00121248">
        <w:rPr>
          <w:rFonts w:cstheme="minorHAnsi"/>
          <w:sz w:val="24"/>
          <w:szCs w:val="24"/>
        </w:rPr>
        <w:t>For example, they might be used to collect all the services that represent the</w:t>
      </w:r>
      <w:r>
        <w:rPr>
          <w:rFonts w:cstheme="minorHAnsi"/>
          <w:sz w:val="24"/>
          <w:szCs w:val="24"/>
        </w:rPr>
        <w:t xml:space="preserve"> </w:t>
      </w:r>
      <w:r w:rsidRPr="00121248">
        <w:rPr>
          <w:rFonts w:cstheme="minorHAnsi"/>
          <w:sz w:val="24"/>
          <w:szCs w:val="24"/>
        </w:rPr>
        <w:t>resources in a particular cluster node within the grid.</w:t>
      </w:r>
    </w:p>
    <w:p w:rsidR="00121248" w:rsidRPr="00121248" w:rsidRDefault="00121248" w:rsidP="00121248">
      <w:pPr>
        <w:autoSpaceDE w:val="0"/>
        <w:autoSpaceDN w:val="0"/>
        <w:adjustRightInd w:val="0"/>
        <w:spacing w:after="0" w:line="240" w:lineRule="auto"/>
        <w:rPr>
          <w:rFonts w:cstheme="minorHAnsi"/>
          <w:b/>
          <w:bCs/>
          <w:sz w:val="24"/>
          <w:szCs w:val="24"/>
        </w:rPr>
      </w:pPr>
      <w:r w:rsidRPr="00121248">
        <w:rPr>
          <w:rFonts w:cstheme="minorHAnsi"/>
          <w:b/>
          <w:bCs/>
          <w:sz w:val="24"/>
          <w:szCs w:val="24"/>
        </w:rPr>
        <w:t>Notification</w:t>
      </w:r>
    </w:p>
    <w:p w:rsidR="00121248" w:rsidRPr="00121248" w:rsidRDefault="00121248" w:rsidP="00B43197">
      <w:pPr>
        <w:pStyle w:val="ListParagraph"/>
        <w:numPr>
          <w:ilvl w:val="0"/>
          <w:numId w:val="8"/>
        </w:numPr>
        <w:autoSpaceDE w:val="0"/>
        <w:autoSpaceDN w:val="0"/>
        <w:adjustRightInd w:val="0"/>
        <w:spacing w:after="0" w:line="240" w:lineRule="auto"/>
        <w:jc w:val="both"/>
        <w:rPr>
          <w:rFonts w:cstheme="minorHAnsi"/>
          <w:sz w:val="24"/>
          <w:szCs w:val="24"/>
        </w:rPr>
      </w:pPr>
      <w:r w:rsidRPr="00121248">
        <w:rPr>
          <w:rFonts w:cstheme="minorHAnsi"/>
          <w:sz w:val="24"/>
          <w:szCs w:val="24"/>
        </w:rPr>
        <w:t>Services interact with one another by exchanging messages based on service invocation.</w:t>
      </w:r>
    </w:p>
    <w:p w:rsidR="00121248" w:rsidRPr="00121248" w:rsidRDefault="00121248" w:rsidP="00B43197">
      <w:pPr>
        <w:pStyle w:val="ListParagraph"/>
        <w:numPr>
          <w:ilvl w:val="0"/>
          <w:numId w:val="8"/>
        </w:numPr>
        <w:autoSpaceDE w:val="0"/>
        <w:autoSpaceDN w:val="0"/>
        <w:adjustRightInd w:val="0"/>
        <w:spacing w:after="0" w:line="240" w:lineRule="auto"/>
        <w:jc w:val="both"/>
        <w:rPr>
          <w:rFonts w:cstheme="minorHAnsi"/>
          <w:sz w:val="24"/>
          <w:szCs w:val="24"/>
        </w:rPr>
      </w:pPr>
      <w:r w:rsidRPr="00121248">
        <w:rPr>
          <w:rFonts w:cstheme="minorHAnsi"/>
          <w:sz w:val="24"/>
          <w:szCs w:val="24"/>
        </w:rPr>
        <w:t xml:space="preserve">The state information (the service data described above) that is </w:t>
      </w:r>
      <w:r w:rsidR="00046788" w:rsidRPr="00121248">
        <w:rPr>
          <w:rFonts w:cstheme="minorHAnsi"/>
          <w:sz w:val="24"/>
          <w:szCs w:val="24"/>
        </w:rPr>
        <w:t>modelled</w:t>
      </w:r>
      <w:r w:rsidRPr="00121248">
        <w:rPr>
          <w:rFonts w:cstheme="minorHAnsi"/>
          <w:sz w:val="24"/>
          <w:szCs w:val="24"/>
        </w:rPr>
        <w:t xml:space="preserve"> for grid services changes as the system runs.</w:t>
      </w:r>
    </w:p>
    <w:p w:rsidR="00046788" w:rsidRDefault="00121248" w:rsidP="00B43197">
      <w:pPr>
        <w:pStyle w:val="ListParagraph"/>
        <w:numPr>
          <w:ilvl w:val="0"/>
          <w:numId w:val="8"/>
        </w:numPr>
        <w:autoSpaceDE w:val="0"/>
        <w:autoSpaceDN w:val="0"/>
        <w:adjustRightInd w:val="0"/>
        <w:spacing w:after="0" w:line="240" w:lineRule="auto"/>
        <w:jc w:val="both"/>
        <w:rPr>
          <w:rFonts w:cstheme="minorHAnsi"/>
          <w:sz w:val="24"/>
          <w:szCs w:val="24"/>
        </w:rPr>
      </w:pPr>
      <w:r w:rsidRPr="00046788">
        <w:rPr>
          <w:rFonts w:cstheme="minorHAnsi"/>
          <w:sz w:val="24"/>
          <w:szCs w:val="24"/>
        </w:rPr>
        <w:t>Many interactions between grid services require dynamic monitoring of changing state. Notification applies a traditional publish/subscribe paradigm to this monitoring.</w:t>
      </w:r>
    </w:p>
    <w:p w:rsidR="00121248" w:rsidRPr="00046788" w:rsidRDefault="00121248" w:rsidP="00B43197">
      <w:pPr>
        <w:pStyle w:val="ListParagraph"/>
        <w:numPr>
          <w:ilvl w:val="0"/>
          <w:numId w:val="8"/>
        </w:numPr>
        <w:autoSpaceDE w:val="0"/>
        <w:autoSpaceDN w:val="0"/>
        <w:adjustRightInd w:val="0"/>
        <w:spacing w:after="0" w:line="240" w:lineRule="auto"/>
        <w:jc w:val="both"/>
        <w:rPr>
          <w:rFonts w:cstheme="minorHAnsi"/>
          <w:sz w:val="24"/>
          <w:szCs w:val="24"/>
        </w:rPr>
      </w:pPr>
      <w:r w:rsidRPr="00046788">
        <w:rPr>
          <w:rFonts w:cstheme="minorHAnsi"/>
          <w:sz w:val="24"/>
          <w:szCs w:val="24"/>
        </w:rPr>
        <w:t>Grid services support an interface (Notification</w:t>
      </w:r>
      <w:r w:rsidR="00046788" w:rsidRPr="00046788">
        <w:rPr>
          <w:rFonts w:cstheme="minorHAnsi"/>
          <w:sz w:val="24"/>
          <w:szCs w:val="24"/>
        </w:rPr>
        <w:t xml:space="preserve"> </w:t>
      </w:r>
      <w:r w:rsidRPr="00046788">
        <w:rPr>
          <w:rFonts w:cstheme="minorHAnsi"/>
          <w:sz w:val="24"/>
          <w:szCs w:val="24"/>
        </w:rPr>
        <w:t>Source) to permit other grid services (Notification</w:t>
      </w:r>
      <w:r w:rsidR="00046788" w:rsidRPr="00046788">
        <w:rPr>
          <w:rFonts w:cstheme="minorHAnsi"/>
          <w:sz w:val="24"/>
          <w:szCs w:val="24"/>
        </w:rPr>
        <w:t xml:space="preserve"> </w:t>
      </w:r>
      <w:r w:rsidRPr="00046788">
        <w:rPr>
          <w:rFonts w:cstheme="minorHAnsi"/>
          <w:sz w:val="24"/>
          <w:szCs w:val="24"/>
        </w:rPr>
        <w:t>Sink) to subscribe to changes.</w:t>
      </w:r>
    </w:p>
    <w:p w:rsidR="00121248" w:rsidRPr="00121248" w:rsidRDefault="00121248" w:rsidP="00B43197">
      <w:pPr>
        <w:pStyle w:val="ListParagraph"/>
        <w:numPr>
          <w:ilvl w:val="0"/>
          <w:numId w:val="8"/>
        </w:numPr>
        <w:autoSpaceDE w:val="0"/>
        <w:autoSpaceDN w:val="0"/>
        <w:adjustRightInd w:val="0"/>
        <w:spacing w:after="0" w:line="240" w:lineRule="auto"/>
        <w:jc w:val="both"/>
        <w:rPr>
          <w:rFonts w:cstheme="minorHAnsi"/>
          <w:sz w:val="24"/>
          <w:szCs w:val="24"/>
        </w:rPr>
      </w:pPr>
      <w:r w:rsidRPr="00121248">
        <w:rPr>
          <w:rFonts w:cstheme="minorHAnsi"/>
          <w:sz w:val="24"/>
          <w:szCs w:val="24"/>
        </w:rPr>
        <w:t>The internal state of a grid service can keep track that this grid service has received one or zero messages.</w:t>
      </w:r>
    </w:p>
    <w:p w:rsidR="00121248" w:rsidRPr="00121248" w:rsidRDefault="00121248" w:rsidP="00B43197">
      <w:pPr>
        <w:pStyle w:val="ListParagraph"/>
        <w:numPr>
          <w:ilvl w:val="0"/>
          <w:numId w:val="8"/>
        </w:numPr>
        <w:autoSpaceDE w:val="0"/>
        <w:autoSpaceDN w:val="0"/>
        <w:adjustRightInd w:val="0"/>
        <w:spacing w:after="0" w:line="240" w:lineRule="auto"/>
        <w:jc w:val="both"/>
        <w:rPr>
          <w:rFonts w:cstheme="minorHAnsi"/>
          <w:sz w:val="24"/>
          <w:szCs w:val="24"/>
        </w:rPr>
      </w:pPr>
      <w:r w:rsidRPr="00121248">
        <w:rPr>
          <w:rFonts w:cstheme="minorHAnsi"/>
          <w:sz w:val="24"/>
          <w:szCs w:val="24"/>
        </w:rPr>
        <w:t>This reliable message delivery mechanism guaranteed by the internal state can build business-oriented transactions.</w:t>
      </w:r>
    </w:p>
    <w:p w:rsidR="00121248" w:rsidRPr="00121248" w:rsidRDefault="00121248" w:rsidP="00B43197">
      <w:pPr>
        <w:pStyle w:val="ListParagraph"/>
        <w:numPr>
          <w:ilvl w:val="0"/>
          <w:numId w:val="8"/>
        </w:numPr>
        <w:autoSpaceDE w:val="0"/>
        <w:autoSpaceDN w:val="0"/>
        <w:adjustRightInd w:val="0"/>
        <w:spacing w:after="0" w:line="240" w:lineRule="auto"/>
        <w:jc w:val="both"/>
        <w:rPr>
          <w:rFonts w:cstheme="minorHAnsi"/>
          <w:sz w:val="24"/>
          <w:szCs w:val="24"/>
        </w:rPr>
      </w:pPr>
      <w:r w:rsidRPr="00121248">
        <w:rPr>
          <w:rFonts w:cstheme="minorHAnsi"/>
          <w:sz w:val="24"/>
          <w:szCs w:val="24"/>
        </w:rPr>
        <w:t xml:space="preserve">In a transient stateful service, OGSA provides a mechanism to capture the state information associated with any operation that fails. If an operation fails, the keep </w:t>
      </w:r>
      <w:proofErr w:type="gramStart"/>
      <w:r w:rsidRPr="00121248">
        <w:rPr>
          <w:rFonts w:cstheme="minorHAnsi"/>
          <w:sz w:val="24"/>
          <w:szCs w:val="24"/>
        </w:rPr>
        <w:t>alive</w:t>
      </w:r>
      <w:proofErr w:type="gramEnd"/>
      <w:r w:rsidRPr="00121248">
        <w:rPr>
          <w:rFonts w:cstheme="minorHAnsi"/>
          <w:sz w:val="24"/>
          <w:szCs w:val="24"/>
        </w:rPr>
        <w:t xml:space="preserve"> messages cease if there is no service client for invoking this running service instance.</w:t>
      </w:r>
    </w:p>
    <w:p w:rsidR="00121248" w:rsidRPr="00121248" w:rsidRDefault="00121248" w:rsidP="00B43197">
      <w:pPr>
        <w:pStyle w:val="ListParagraph"/>
        <w:numPr>
          <w:ilvl w:val="0"/>
          <w:numId w:val="8"/>
        </w:numPr>
        <w:autoSpaceDE w:val="0"/>
        <w:autoSpaceDN w:val="0"/>
        <w:adjustRightInd w:val="0"/>
        <w:spacing w:after="0" w:line="240" w:lineRule="auto"/>
        <w:jc w:val="both"/>
        <w:rPr>
          <w:rFonts w:cstheme="minorHAnsi"/>
          <w:sz w:val="24"/>
          <w:szCs w:val="24"/>
        </w:rPr>
      </w:pPr>
      <w:r w:rsidRPr="00121248">
        <w:rPr>
          <w:rFonts w:cstheme="minorHAnsi"/>
          <w:sz w:val="24"/>
          <w:szCs w:val="24"/>
        </w:rPr>
        <w:t>Then the grid service instance automatically times out and frees the computing</w:t>
      </w:r>
      <w:r>
        <w:rPr>
          <w:rFonts w:cstheme="minorHAnsi"/>
          <w:sz w:val="24"/>
          <w:szCs w:val="24"/>
        </w:rPr>
        <w:t xml:space="preserve"> </w:t>
      </w:r>
      <w:r w:rsidRPr="00121248">
        <w:rPr>
          <w:rFonts w:cstheme="minorHAnsi"/>
          <w:sz w:val="24"/>
          <w:szCs w:val="24"/>
        </w:rPr>
        <w:t>resources associated with this service instance</w:t>
      </w:r>
    </w:p>
    <w:p w:rsidR="00121248" w:rsidRPr="00121248" w:rsidRDefault="00121248" w:rsidP="00121248">
      <w:pPr>
        <w:autoSpaceDE w:val="0"/>
        <w:autoSpaceDN w:val="0"/>
        <w:adjustRightInd w:val="0"/>
        <w:spacing w:after="0" w:line="240" w:lineRule="auto"/>
        <w:rPr>
          <w:rFonts w:cstheme="minorHAnsi"/>
          <w:b/>
          <w:bCs/>
          <w:sz w:val="24"/>
          <w:szCs w:val="24"/>
        </w:rPr>
      </w:pPr>
      <w:r w:rsidRPr="00121248">
        <w:rPr>
          <w:rFonts w:cstheme="minorHAnsi"/>
          <w:b/>
          <w:bCs/>
          <w:sz w:val="24"/>
          <w:szCs w:val="24"/>
        </w:rPr>
        <w:t>Handle Map</w:t>
      </w:r>
    </w:p>
    <w:p w:rsidR="00121248" w:rsidRPr="00121248" w:rsidRDefault="00121248" w:rsidP="00B43197">
      <w:pPr>
        <w:pStyle w:val="ListParagraph"/>
        <w:numPr>
          <w:ilvl w:val="0"/>
          <w:numId w:val="9"/>
        </w:numPr>
        <w:autoSpaceDE w:val="0"/>
        <w:autoSpaceDN w:val="0"/>
        <w:adjustRightInd w:val="0"/>
        <w:spacing w:after="0" w:line="240" w:lineRule="auto"/>
        <w:jc w:val="both"/>
        <w:rPr>
          <w:rFonts w:cstheme="minorHAnsi"/>
          <w:sz w:val="24"/>
          <w:szCs w:val="24"/>
        </w:rPr>
      </w:pPr>
      <w:r w:rsidRPr="00121248">
        <w:rPr>
          <w:rFonts w:cstheme="minorHAnsi"/>
          <w:sz w:val="24"/>
          <w:szCs w:val="24"/>
        </w:rPr>
        <w:t>This deals with service identity.</w:t>
      </w:r>
    </w:p>
    <w:p w:rsidR="00121248" w:rsidRPr="00121248" w:rsidRDefault="00121248" w:rsidP="00B43197">
      <w:pPr>
        <w:pStyle w:val="ListParagraph"/>
        <w:numPr>
          <w:ilvl w:val="0"/>
          <w:numId w:val="9"/>
        </w:numPr>
        <w:autoSpaceDE w:val="0"/>
        <w:autoSpaceDN w:val="0"/>
        <w:adjustRightInd w:val="0"/>
        <w:spacing w:after="0" w:line="240" w:lineRule="auto"/>
        <w:jc w:val="both"/>
        <w:rPr>
          <w:rFonts w:cstheme="minorHAnsi"/>
          <w:sz w:val="24"/>
          <w:szCs w:val="24"/>
        </w:rPr>
      </w:pPr>
      <w:r w:rsidRPr="00121248">
        <w:rPr>
          <w:rFonts w:cstheme="minorHAnsi"/>
          <w:sz w:val="24"/>
          <w:szCs w:val="24"/>
        </w:rPr>
        <w:t>When Factories are used to create a new instance of a Grid Service, the Factory returns the identity of the newly instantiated service.</w:t>
      </w:r>
    </w:p>
    <w:p w:rsidR="00121248" w:rsidRPr="00121248" w:rsidRDefault="00121248" w:rsidP="00B43197">
      <w:pPr>
        <w:pStyle w:val="ListParagraph"/>
        <w:numPr>
          <w:ilvl w:val="0"/>
          <w:numId w:val="9"/>
        </w:numPr>
        <w:autoSpaceDE w:val="0"/>
        <w:autoSpaceDN w:val="0"/>
        <w:adjustRightInd w:val="0"/>
        <w:spacing w:after="0" w:line="240" w:lineRule="auto"/>
        <w:jc w:val="both"/>
        <w:rPr>
          <w:rFonts w:cstheme="minorHAnsi"/>
          <w:sz w:val="24"/>
          <w:szCs w:val="24"/>
        </w:rPr>
      </w:pPr>
      <w:r w:rsidRPr="00121248">
        <w:rPr>
          <w:rFonts w:cstheme="minorHAnsi"/>
          <w:sz w:val="24"/>
          <w:szCs w:val="24"/>
        </w:rPr>
        <w:t>This identity is composed of two parts: a Grid Service Handle (GSH) and a Grid Service Reference (GSR).</w:t>
      </w:r>
    </w:p>
    <w:p w:rsidR="00121248" w:rsidRPr="00121248" w:rsidRDefault="00121248" w:rsidP="00B43197">
      <w:pPr>
        <w:pStyle w:val="ListParagraph"/>
        <w:numPr>
          <w:ilvl w:val="0"/>
          <w:numId w:val="9"/>
        </w:numPr>
        <w:autoSpaceDE w:val="0"/>
        <w:autoSpaceDN w:val="0"/>
        <w:adjustRightInd w:val="0"/>
        <w:spacing w:after="0" w:line="240" w:lineRule="auto"/>
        <w:jc w:val="both"/>
        <w:rPr>
          <w:rFonts w:cstheme="minorHAnsi"/>
          <w:sz w:val="24"/>
          <w:szCs w:val="24"/>
        </w:rPr>
      </w:pPr>
      <w:r w:rsidRPr="00121248">
        <w:rPr>
          <w:rFonts w:cstheme="minorHAnsi"/>
          <w:sz w:val="24"/>
          <w:szCs w:val="24"/>
        </w:rPr>
        <w:t>A GSH provides a reference the grid service indefinitely; GSR can change within the grid services lifetime.</w:t>
      </w:r>
    </w:p>
    <w:p w:rsidR="00121248" w:rsidRPr="00121248" w:rsidRDefault="00121248" w:rsidP="00121248">
      <w:pPr>
        <w:autoSpaceDE w:val="0"/>
        <w:autoSpaceDN w:val="0"/>
        <w:adjustRightInd w:val="0"/>
        <w:spacing w:after="0" w:line="240" w:lineRule="auto"/>
        <w:rPr>
          <w:rFonts w:cstheme="minorHAnsi"/>
          <w:sz w:val="24"/>
          <w:szCs w:val="24"/>
        </w:rPr>
      </w:pPr>
      <w:r w:rsidRPr="00121248">
        <w:rPr>
          <w:rFonts w:cstheme="minorHAnsi"/>
          <w:sz w:val="24"/>
          <w:szCs w:val="24"/>
        </w:rPr>
        <w:t xml:space="preserve">The </w:t>
      </w:r>
      <w:r w:rsidRPr="00121248">
        <w:rPr>
          <w:rFonts w:cstheme="minorHAnsi"/>
          <w:b/>
          <w:bCs/>
          <w:sz w:val="24"/>
          <w:szCs w:val="24"/>
        </w:rPr>
        <w:t xml:space="preserve">Handle Map interface </w:t>
      </w:r>
      <w:r w:rsidRPr="00121248">
        <w:rPr>
          <w:rFonts w:cstheme="minorHAnsi"/>
          <w:sz w:val="24"/>
          <w:szCs w:val="24"/>
        </w:rPr>
        <w:t>provides a way to obtain a GSR given a GSH.</w:t>
      </w:r>
    </w:p>
    <w:p w:rsidR="00121248" w:rsidRPr="00046788" w:rsidRDefault="00121248" w:rsidP="00B43197">
      <w:pPr>
        <w:pStyle w:val="ListParagraph"/>
        <w:numPr>
          <w:ilvl w:val="0"/>
          <w:numId w:val="10"/>
        </w:numPr>
        <w:autoSpaceDE w:val="0"/>
        <w:autoSpaceDN w:val="0"/>
        <w:adjustRightInd w:val="0"/>
        <w:spacing w:after="0" w:line="240" w:lineRule="auto"/>
        <w:jc w:val="both"/>
        <w:rPr>
          <w:rFonts w:cstheme="minorHAnsi"/>
          <w:sz w:val="24"/>
          <w:szCs w:val="24"/>
        </w:rPr>
      </w:pPr>
      <w:r w:rsidRPr="00046788">
        <w:rPr>
          <w:rFonts w:cstheme="minorHAnsi"/>
          <w:sz w:val="24"/>
          <w:szCs w:val="24"/>
        </w:rPr>
        <w:t>The user application invokes create Grid Service requests on the Factory interface to</w:t>
      </w:r>
      <w:r w:rsidR="00046788" w:rsidRPr="00046788">
        <w:rPr>
          <w:rFonts w:cstheme="minorHAnsi"/>
          <w:sz w:val="24"/>
          <w:szCs w:val="24"/>
        </w:rPr>
        <w:t xml:space="preserve"> </w:t>
      </w:r>
      <w:r w:rsidRPr="00046788">
        <w:rPr>
          <w:rFonts w:cstheme="minorHAnsi"/>
          <w:sz w:val="24"/>
          <w:szCs w:val="24"/>
        </w:rPr>
        <w:t>create a new service instance.</w:t>
      </w:r>
    </w:p>
    <w:p w:rsidR="00121248" w:rsidRPr="00046788" w:rsidRDefault="00121248" w:rsidP="00B43197">
      <w:pPr>
        <w:pStyle w:val="ListParagraph"/>
        <w:numPr>
          <w:ilvl w:val="0"/>
          <w:numId w:val="10"/>
        </w:numPr>
        <w:autoSpaceDE w:val="0"/>
        <w:autoSpaceDN w:val="0"/>
        <w:adjustRightInd w:val="0"/>
        <w:spacing w:after="0" w:line="240" w:lineRule="auto"/>
        <w:jc w:val="both"/>
        <w:rPr>
          <w:rFonts w:cstheme="minorHAnsi"/>
          <w:sz w:val="24"/>
          <w:szCs w:val="24"/>
        </w:rPr>
      </w:pPr>
      <w:r w:rsidRPr="00046788">
        <w:rPr>
          <w:rFonts w:cstheme="minorHAnsi"/>
          <w:sz w:val="24"/>
          <w:szCs w:val="24"/>
        </w:rPr>
        <w:t>The newly created service instance associated with the grid service interface will be</w:t>
      </w:r>
      <w:r w:rsidR="00046788" w:rsidRPr="00046788">
        <w:rPr>
          <w:rFonts w:cstheme="minorHAnsi"/>
          <w:sz w:val="24"/>
          <w:szCs w:val="24"/>
        </w:rPr>
        <w:t xml:space="preserve"> </w:t>
      </w:r>
      <w:r w:rsidRPr="00046788">
        <w:rPr>
          <w:rFonts w:cstheme="minorHAnsi"/>
          <w:sz w:val="24"/>
          <w:szCs w:val="24"/>
        </w:rPr>
        <w:t>automatically allocated computing resources.</w:t>
      </w:r>
    </w:p>
    <w:p w:rsidR="00121248" w:rsidRPr="00046788" w:rsidRDefault="00121248" w:rsidP="00B43197">
      <w:pPr>
        <w:pStyle w:val="ListParagraph"/>
        <w:numPr>
          <w:ilvl w:val="0"/>
          <w:numId w:val="10"/>
        </w:numPr>
        <w:autoSpaceDE w:val="0"/>
        <w:autoSpaceDN w:val="0"/>
        <w:adjustRightInd w:val="0"/>
        <w:spacing w:after="0" w:line="240" w:lineRule="auto"/>
        <w:jc w:val="both"/>
        <w:rPr>
          <w:rFonts w:cstheme="minorHAnsi"/>
          <w:sz w:val="24"/>
          <w:szCs w:val="24"/>
        </w:rPr>
      </w:pPr>
      <w:r w:rsidRPr="00046788">
        <w:rPr>
          <w:rFonts w:cstheme="minorHAnsi"/>
          <w:sz w:val="24"/>
          <w:szCs w:val="24"/>
        </w:rPr>
        <w:t>Meanwhile, an initial lifetime of the instance can be specified before the service</w:t>
      </w:r>
      <w:r w:rsidR="00046788" w:rsidRPr="00046788">
        <w:rPr>
          <w:rFonts w:cstheme="minorHAnsi"/>
          <w:sz w:val="24"/>
          <w:szCs w:val="24"/>
        </w:rPr>
        <w:t xml:space="preserve"> </w:t>
      </w:r>
      <w:r w:rsidRPr="00046788">
        <w:rPr>
          <w:rFonts w:cstheme="minorHAnsi"/>
          <w:sz w:val="24"/>
          <w:szCs w:val="24"/>
        </w:rPr>
        <w:t>instance is created. The newly created service instance will keep the user credentials</w:t>
      </w:r>
      <w:r w:rsidR="00046788" w:rsidRPr="00046788">
        <w:rPr>
          <w:rFonts w:cstheme="minorHAnsi"/>
          <w:sz w:val="24"/>
          <w:szCs w:val="24"/>
        </w:rPr>
        <w:t xml:space="preserve"> </w:t>
      </w:r>
      <w:r w:rsidRPr="00046788">
        <w:rPr>
          <w:rFonts w:cstheme="minorHAnsi"/>
          <w:sz w:val="24"/>
          <w:szCs w:val="24"/>
        </w:rPr>
        <w:t>for performing further interactions with other systems over the Internet.</w:t>
      </w:r>
    </w:p>
    <w:p w:rsidR="00121248" w:rsidRDefault="00121248" w:rsidP="00B43197">
      <w:pPr>
        <w:pStyle w:val="ListParagraph"/>
        <w:numPr>
          <w:ilvl w:val="0"/>
          <w:numId w:val="10"/>
        </w:numPr>
        <w:autoSpaceDE w:val="0"/>
        <w:autoSpaceDN w:val="0"/>
        <w:adjustRightInd w:val="0"/>
        <w:spacing w:after="0" w:line="240" w:lineRule="auto"/>
        <w:jc w:val="both"/>
        <w:rPr>
          <w:rFonts w:cstheme="minorHAnsi"/>
          <w:sz w:val="24"/>
          <w:szCs w:val="24"/>
        </w:rPr>
      </w:pPr>
      <w:r w:rsidRPr="00046788">
        <w:rPr>
          <w:rFonts w:cstheme="minorHAnsi"/>
          <w:sz w:val="24"/>
          <w:szCs w:val="24"/>
        </w:rPr>
        <w:t>The newly created grid service instance will be automatically assigned a globally unique</w:t>
      </w:r>
      <w:r w:rsidR="00046788">
        <w:rPr>
          <w:rFonts w:cstheme="minorHAnsi"/>
          <w:sz w:val="24"/>
          <w:szCs w:val="24"/>
        </w:rPr>
        <w:t xml:space="preserve"> </w:t>
      </w:r>
      <w:r w:rsidRPr="00046788">
        <w:rPr>
          <w:rFonts w:cstheme="minorHAnsi"/>
          <w:sz w:val="24"/>
          <w:szCs w:val="24"/>
        </w:rPr>
        <w:t xml:space="preserve">called the GSH, which is used to distinguish this specific service instance from other grid </w:t>
      </w:r>
      <w:r w:rsidRPr="00046788">
        <w:rPr>
          <w:rFonts w:cstheme="minorHAnsi"/>
          <w:sz w:val="24"/>
          <w:szCs w:val="24"/>
        </w:rPr>
        <w:lastRenderedPageBreak/>
        <w:t>service instances.  These enhancements are specified in OGSI. As the OGSI specification was finalized and implementations began to appear, some standards organizations became interested in incorporating a portion of the functionality outlined in OGSI within appropriate Web services standards; hence, over time, it is expected that much of the OGSI functionality will be incorporated in Web services standards.</w:t>
      </w:r>
    </w:p>
    <w:p w:rsidR="001C5B1D" w:rsidRDefault="001C5B1D" w:rsidP="001C5B1D">
      <w:pPr>
        <w:autoSpaceDE w:val="0"/>
        <w:autoSpaceDN w:val="0"/>
        <w:adjustRightInd w:val="0"/>
        <w:spacing w:after="0" w:line="240" w:lineRule="auto"/>
        <w:jc w:val="both"/>
        <w:rPr>
          <w:rFonts w:cstheme="minorHAnsi"/>
          <w:sz w:val="24"/>
          <w:szCs w:val="24"/>
        </w:rPr>
      </w:pPr>
    </w:p>
    <w:p w:rsidR="001C5B1D" w:rsidRDefault="001C5B1D" w:rsidP="001C5B1D">
      <w:pPr>
        <w:autoSpaceDE w:val="0"/>
        <w:autoSpaceDN w:val="0"/>
        <w:adjustRightInd w:val="0"/>
        <w:spacing w:after="0" w:line="240" w:lineRule="auto"/>
        <w:jc w:val="both"/>
        <w:rPr>
          <w:rFonts w:cstheme="minorHAnsi"/>
          <w:b/>
          <w:sz w:val="24"/>
          <w:szCs w:val="24"/>
        </w:rPr>
      </w:pPr>
      <w:r w:rsidRPr="001C5B1D">
        <w:rPr>
          <w:rFonts w:cstheme="minorHAnsi"/>
          <w:b/>
          <w:sz w:val="24"/>
          <w:szCs w:val="24"/>
        </w:rPr>
        <w:t>13a.</w:t>
      </w:r>
      <w:r w:rsidR="00024218">
        <w:rPr>
          <w:rFonts w:cstheme="minorHAnsi"/>
          <w:b/>
          <w:sz w:val="24"/>
          <w:szCs w:val="24"/>
        </w:rPr>
        <w:t xml:space="preserve"> </w:t>
      </w:r>
      <w:proofErr w:type="spellStart"/>
      <w:r w:rsidR="00024218">
        <w:rPr>
          <w:rFonts w:cstheme="minorHAnsi"/>
          <w:b/>
          <w:sz w:val="24"/>
          <w:szCs w:val="24"/>
        </w:rPr>
        <w:t>i</w:t>
      </w:r>
      <w:proofErr w:type="spellEnd"/>
      <w:r w:rsidR="00602296">
        <w:rPr>
          <w:rFonts w:cstheme="minorHAnsi"/>
          <w:b/>
          <w:sz w:val="24"/>
          <w:szCs w:val="24"/>
        </w:rPr>
        <w:t xml:space="preserve">) </w:t>
      </w:r>
      <w:r w:rsidR="00602296" w:rsidRPr="001C5B1D">
        <w:rPr>
          <w:rFonts w:cstheme="minorHAnsi"/>
          <w:b/>
          <w:sz w:val="24"/>
          <w:szCs w:val="24"/>
        </w:rPr>
        <w:t>What</w:t>
      </w:r>
      <w:r w:rsidRPr="001C5B1D">
        <w:rPr>
          <w:rFonts w:cstheme="minorHAnsi"/>
          <w:b/>
          <w:sz w:val="24"/>
          <w:szCs w:val="24"/>
        </w:rPr>
        <w:t xml:space="preserve"> are the pros and cons for public, private and </w:t>
      </w:r>
      <w:r w:rsidR="0031221D" w:rsidRPr="001C5B1D">
        <w:rPr>
          <w:rFonts w:cstheme="minorHAnsi"/>
          <w:b/>
          <w:sz w:val="24"/>
          <w:szCs w:val="24"/>
        </w:rPr>
        <w:t xml:space="preserve">hybrid </w:t>
      </w:r>
      <w:proofErr w:type="gramStart"/>
      <w:r w:rsidR="0031221D" w:rsidRPr="001C5B1D">
        <w:rPr>
          <w:rFonts w:cstheme="minorHAnsi"/>
          <w:b/>
          <w:sz w:val="24"/>
          <w:szCs w:val="24"/>
        </w:rPr>
        <w:t>cloud</w:t>
      </w:r>
      <w:r w:rsidRPr="001C5B1D">
        <w:rPr>
          <w:rFonts w:cstheme="minorHAnsi"/>
          <w:b/>
          <w:sz w:val="24"/>
          <w:szCs w:val="24"/>
        </w:rPr>
        <w:t>.</w:t>
      </w:r>
      <w:proofErr w:type="gramEnd"/>
    </w:p>
    <w:p w:rsidR="0031221D" w:rsidRDefault="0031221D" w:rsidP="001C5B1D">
      <w:pPr>
        <w:autoSpaceDE w:val="0"/>
        <w:autoSpaceDN w:val="0"/>
        <w:adjustRightInd w:val="0"/>
        <w:spacing w:after="0" w:line="240" w:lineRule="auto"/>
        <w:jc w:val="both"/>
        <w:rPr>
          <w:rFonts w:cstheme="minorHAnsi"/>
          <w:b/>
          <w:sz w:val="24"/>
          <w:szCs w:val="24"/>
        </w:rPr>
      </w:pPr>
    </w:p>
    <w:p w:rsidR="0031221D" w:rsidRPr="0031221D" w:rsidRDefault="0031221D" w:rsidP="0031221D">
      <w:pPr>
        <w:shd w:val="clear" w:color="auto" w:fill="FFFFFF"/>
        <w:spacing w:after="0" w:line="240" w:lineRule="auto"/>
        <w:jc w:val="both"/>
        <w:rPr>
          <w:rFonts w:eastAsia="Times New Roman" w:cstheme="minorHAnsi"/>
          <w:color w:val="000000" w:themeColor="text1"/>
          <w:sz w:val="24"/>
          <w:szCs w:val="24"/>
          <w:lang w:eastAsia="en-IN"/>
        </w:rPr>
      </w:pPr>
      <w:r w:rsidRPr="0031221D">
        <w:rPr>
          <w:rFonts w:eastAsia="Times New Roman" w:cstheme="minorHAnsi"/>
          <w:color w:val="000000" w:themeColor="text1"/>
          <w:sz w:val="24"/>
          <w:szCs w:val="24"/>
          <w:lang w:eastAsia="en-IN"/>
        </w:rPr>
        <w:t>A </w:t>
      </w:r>
      <w:r w:rsidRPr="0031221D">
        <w:rPr>
          <w:rFonts w:eastAsia="Times New Roman" w:cstheme="minorHAnsi"/>
          <w:i/>
          <w:iCs/>
          <w:color w:val="000000" w:themeColor="text1"/>
          <w:sz w:val="24"/>
          <w:szCs w:val="24"/>
          <w:lang w:eastAsia="en-IN"/>
        </w:rPr>
        <w:t>public</w:t>
      </w:r>
      <w:r w:rsidRPr="0031221D">
        <w:rPr>
          <w:rFonts w:eastAsia="Times New Roman" w:cstheme="minorHAnsi"/>
          <w:color w:val="000000" w:themeColor="text1"/>
          <w:sz w:val="24"/>
          <w:szCs w:val="24"/>
          <w:lang w:eastAsia="en-IN"/>
        </w:rPr>
        <w:t> cloud refers to a service that offers applications and IT functions to a general customer base with very few opportunities for individualization. However, higher education officials often define a public cloud as one that is hosted off premises by a third-party provider, but is protected in the sense that it is governed by a negotiated contract and includes customized pricing, service and security levels, as well as a strategy for data return should the arrangement end.</w:t>
      </w:r>
    </w:p>
    <w:p w:rsidR="0031221D" w:rsidRPr="0031221D" w:rsidRDefault="0031221D" w:rsidP="0031221D">
      <w:pPr>
        <w:shd w:val="clear" w:color="auto" w:fill="FFFFFF"/>
        <w:spacing w:after="0" w:line="240" w:lineRule="auto"/>
        <w:jc w:val="both"/>
        <w:rPr>
          <w:rFonts w:eastAsia="Times New Roman" w:cstheme="minorHAnsi"/>
          <w:color w:val="000000" w:themeColor="text1"/>
          <w:sz w:val="24"/>
          <w:szCs w:val="24"/>
          <w:lang w:eastAsia="en-IN"/>
        </w:rPr>
      </w:pPr>
      <w:r w:rsidRPr="0031221D">
        <w:rPr>
          <w:rFonts w:eastAsia="Times New Roman" w:cstheme="minorHAnsi"/>
          <w:b/>
          <w:bCs/>
          <w:color w:val="000000" w:themeColor="text1"/>
          <w:sz w:val="24"/>
          <w:szCs w:val="24"/>
          <w:lang w:eastAsia="en-IN"/>
        </w:rPr>
        <w:t>PROS:</w:t>
      </w:r>
      <w:r w:rsidRPr="0031221D">
        <w:rPr>
          <w:rFonts w:eastAsia="Times New Roman" w:cstheme="minorHAnsi"/>
          <w:color w:val="000000" w:themeColor="text1"/>
          <w:sz w:val="24"/>
          <w:szCs w:val="24"/>
          <w:lang w:eastAsia="en-IN"/>
        </w:rPr>
        <w:t> No capital investment; access to economies of scale and specialized knowledge; predictable, pay-as-you-go costs</w:t>
      </w:r>
    </w:p>
    <w:p w:rsidR="0031221D" w:rsidRPr="0031221D" w:rsidRDefault="0031221D" w:rsidP="0031221D">
      <w:pPr>
        <w:shd w:val="clear" w:color="auto" w:fill="FFFFFF"/>
        <w:spacing w:after="0" w:line="240" w:lineRule="auto"/>
        <w:jc w:val="both"/>
        <w:rPr>
          <w:rFonts w:eastAsia="Times New Roman" w:cstheme="minorHAnsi"/>
          <w:color w:val="000000" w:themeColor="text1"/>
          <w:sz w:val="24"/>
          <w:szCs w:val="24"/>
          <w:lang w:eastAsia="en-IN"/>
        </w:rPr>
      </w:pPr>
      <w:r w:rsidRPr="0031221D">
        <w:rPr>
          <w:rFonts w:eastAsia="Times New Roman" w:cstheme="minorHAnsi"/>
          <w:b/>
          <w:bCs/>
          <w:color w:val="000000" w:themeColor="text1"/>
          <w:sz w:val="24"/>
          <w:szCs w:val="24"/>
          <w:lang w:eastAsia="en-IN"/>
        </w:rPr>
        <w:t>CONS:</w:t>
      </w:r>
      <w:r w:rsidRPr="0031221D">
        <w:rPr>
          <w:rFonts w:eastAsia="Times New Roman" w:cstheme="minorHAnsi"/>
          <w:color w:val="000000" w:themeColor="text1"/>
          <w:sz w:val="24"/>
          <w:szCs w:val="24"/>
          <w:lang w:eastAsia="en-IN"/>
        </w:rPr>
        <w:t> Loss of control over institutional data; less ability to customize and prioritize how resources are managed</w:t>
      </w:r>
    </w:p>
    <w:p w:rsidR="0031221D" w:rsidRPr="0031221D" w:rsidRDefault="0031221D" w:rsidP="0031221D">
      <w:pPr>
        <w:shd w:val="clear" w:color="auto" w:fill="FFFFFF"/>
        <w:spacing w:after="0" w:line="240" w:lineRule="auto"/>
        <w:jc w:val="both"/>
        <w:rPr>
          <w:rFonts w:eastAsia="Times New Roman" w:cstheme="minorHAnsi"/>
          <w:color w:val="000000" w:themeColor="text1"/>
          <w:sz w:val="24"/>
          <w:szCs w:val="24"/>
          <w:lang w:eastAsia="en-IN"/>
        </w:rPr>
      </w:pPr>
      <w:r w:rsidRPr="0031221D">
        <w:rPr>
          <w:rFonts w:eastAsia="Times New Roman" w:cstheme="minorHAnsi"/>
          <w:b/>
          <w:bCs/>
          <w:color w:val="000000" w:themeColor="text1"/>
          <w:sz w:val="24"/>
          <w:szCs w:val="24"/>
          <w:lang w:eastAsia="en-IN"/>
        </w:rPr>
        <w:t>POPULAR USES:</w:t>
      </w:r>
      <w:r w:rsidRPr="0031221D">
        <w:rPr>
          <w:rFonts w:eastAsia="Times New Roman" w:cstheme="minorHAnsi"/>
          <w:color w:val="000000" w:themeColor="text1"/>
          <w:sz w:val="24"/>
          <w:szCs w:val="24"/>
          <w:lang w:eastAsia="en-IN"/>
        </w:rPr>
        <w:t> Student e-mail, storage, standard productivity software, non-core business applications</w:t>
      </w:r>
    </w:p>
    <w:p w:rsidR="0031221D" w:rsidRDefault="0031221D" w:rsidP="0031221D">
      <w:pPr>
        <w:shd w:val="clear" w:color="auto" w:fill="FFFFFF"/>
        <w:spacing w:after="0" w:line="240" w:lineRule="auto"/>
        <w:jc w:val="both"/>
        <w:rPr>
          <w:rFonts w:eastAsia="Times New Roman" w:cstheme="minorHAnsi"/>
          <w:color w:val="000000" w:themeColor="text1"/>
          <w:sz w:val="24"/>
          <w:szCs w:val="24"/>
          <w:lang w:eastAsia="en-IN"/>
        </w:rPr>
      </w:pPr>
    </w:p>
    <w:p w:rsidR="0031221D" w:rsidRPr="0031221D" w:rsidRDefault="0031221D" w:rsidP="0031221D">
      <w:pPr>
        <w:shd w:val="clear" w:color="auto" w:fill="FFFFFF"/>
        <w:spacing w:after="0" w:line="240" w:lineRule="auto"/>
        <w:jc w:val="both"/>
        <w:rPr>
          <w:rFonts w:eastAsia="Times New Roman" w:cstheme="minorHAnsi"/>
          <w:color w:val="000000" w:themeColor="text1"/>
          <w:sz w:val="24"/>
          <w:szCs w:val="24"/>
          <w:lang w:eastAsia="en-IN"/>
        </w:rPr>
      </w:pPr>
      <w:r w:rsidRPr="0031221D">
        <w:rPr>
          <w:rFonts w:eastAsia="Times New Roman" w:cstheme="minorHAnsi"/>
          <w:color w:val="000000" w:themeColor="text1"/>
          <w:sz w:val="24"/>
          <w:szCs w:val="24"/>
          <w:lang w:eastAsia="en-IN"/>
        </w:rPr>
        <w:t>A </w:t>
      </w:r>
      <w:r w:rsidRPr="0031221D">
        <w:rPr>
          <w:rFonts w:eastAsia="Times New Roman" w:cstheme="minorHAnsi"/>
          <w:i/>
          <w:iCs/>
          <w:color w:val="000000" w:themeColor="text1"/>
          <w:sz w:val="24"/>
          <w:szCs w:val="24"/>
          <w:lang w:eastAsia="en-IN"/>
        </w:rPr>
        <w:t>private</w:t>
      </w:r>
      <w:r w:rsidRPr="0031221D">
        <w:rPr>
          <w:rFonts w:eastAsia="Times New Roman" w:cstheme="minorHAnsi"/>
          <w:color w:val="000000" w:themeColor="text1"/>
          <w:sz w:val="24"/>
          <w:szCs w:val="24"/>
          <w:lang w:eastAsia="en-IN"/>
        </w:rPr>
        <w:t> cloud is created for and used expressly by an individual college or university.</w:t>
      </w:r>
    </w:p>
    <w:p w:rsidR="0031221D" w:rsidRPr="0031221D" w:rsidRDefault="0031221D" w:rsidP="0031221D">
      <w:pPr>
        <w:shd w:val="clear" w:color="auto" w:fill="FFFFFF"/>
        <w:spacing w:after="0" w:line="240" w:lineRule="auto"/>
        <w:jc w:val="both"/>
        <w:rPr>
          <w:rFonts w:eastAsia="Times New Roman" w:cstheme="minorHAnsi"/>
          <w:color w:val="000000" w:themeColor="text1"/>
          <w:sz w:val="24"/>
          <w:szCs w:val="24"/>
          <w:lang w:eastAsia="en-IN"/>
        </w:rPr>
      </w:pPr>
      <w:r w:rsidRPr="0031221D">
        <w:rPr>
          <w:rFonts w:eastAsia="Times New Roman" w:cstheme="minorHAnsi"/>
          <w:b/>
          <w:bCs/>
          <w:color w:val="000000" w:themeColor="text1"/>
          <w:sz w:val="24"/>
          <w:szCs w:val="24"/>
          <w:lang w:eastAsia="en-IN"/>
        </w:rPr>
        <w:t>PROS:</w:t>
      </w:r>
      <w:r w:rsidRPr="0031221D">
        <w:rPr>
          <w:rFonts w:eastAsia="Times New Roman" w:cstheme="minorHAnsi"/>
          <w:color w:val="000000" w:themeColor="text1"/>
          <w:sz w:val="24"/>
          <w:szCs w:val="24"/>
          <w:lang w:eastAsia="en-IN"/>
        </w:rPr>
        <w:t> Control of data location, resource provisioning, security, service levels and compliance measures; improved flexibility and remote access</w:t>
      </w:r>
    </w:p>
    <w:p w:rsidR="0031221D" w:rsidRPr="0031221D" w:rsidRDefault="0031221D" w:rsidP="0031221D">
      <w:pPr>
        <w:shd w:val="clear" w:color="auto" w:fill="FFFFFF"/>
        <w:spacing w:after="0" w:line="240" w:lineRule="auto"/>
        <w:jc w:val="both"/>
        <w:rPr>
          <w:rFonts w:eastAsia="Times New Roman" w:cstheme="minorHAnsi"/>
          <w:color w:val="000000" w:themeColor="text1"/>
          <w:sz w:val="24"/>
          <w:szCs w:val="24"/>
          <w:lang w:eastAsia="en-IN"/>
        </w:rPr>
      </w:pPr>
      <w:r w:rsidRPr="0031221D">
        <w:rPr>
          <w:rFonts w:eastAsia="Times New Roman" w:cstheme="minorHAnsi"/>
          <w:b/>
          <w:bCs/>
          <w:color w:val="000000" w:themeColor="text1"/>
          <w:sz w:val="24"/>
          <w:szCs w:val="24"/>
          <w:lang w:eastAsia="en-IN"/>
        </w:rPr>
        <w:t>CONS:</w:t>
      </w:r>
      <w:r w:rsidRPr="0031221D">
        <w:rPr>
          <w:rFonts w:eastAsia="Times New Roman" w:cstheme="minorHAnsi"/>
          <w:color w:val="000000" w:themeColor="text1"/>
          <w:sz w:val="24"/>
          <w:szCs w:val="24"/>
          <w:lang w:eastAsia="en-IN"/>
        </w:rPr>
        <w:t> Resource-intensive and expensive; requires specialized IT expertise</w:t>
      </w:r>
    </w:p>
    <w:p w:rsidR="0031221D" w:rsidRPr="0031221D" w:rsidRDefault="0031221D" w:rsidP="0031221D">
      <w:pPr>
        <w:shd w:val="clear" w:color="auto" w:fill="FFFFFF"/>
        <w:spacing w:after="0" w:line="240" w:lineRule="auto"/>
        <w:jc w:val="both"/>
        <w:rPr>
          <w:rFonts w:eastAsia="Times New Roman" w:cstheme="minorHAnsi"/>
          <w:color w:val="000000" w:themeColor="text1"/>
          <w:sz w:val="24"/>
          <w:szCs w:val="24"/>
          <w:lang w:eastAsia="en-IN"/>
        </w:rPr>
      </w:pPr>
      <w:r w:rsidRPr="0031221D">
        <w:rPr>
          <w:rFonts w:eastAsia="Times New Roman" w:cstheme="minorHAnsi"/>
          <w:b/>
          <w:bCs/>
          <w:color w:val="000000" w:themeColor="text1"/>
          <w:sz w:val="24"/>
          <w:szCs w:val="24"/>
          <w:lang w:eastAsia="en-IN"/>
        </w:rPr>
        <w:t>POPULAR USES:</w:t>
      </w:r>
      <w:r w:rsidRPr="0031221D">
        <w:rPr>
          <w:rFonts w:eastAsia="Times New Roman" w:cstheme="minorHAnsi"/>
          <w:color w:val="000000" w:themeColor="text1"/>
          <w:sz w:val="24"/>
          <w:szCs w:val="24"/>
          <w:lang w:eastAsia="en-IN"/>
        </w:rPr>
        <w:t> Faculty and staff e-mail, enterprise resource planning (ERP), human resources and finance systems, learning management systems (LMS), classroom applications</w:t>
      </w:r>
    </w:p>
    <w:p w:rsidR="0031221D" w:rsidRDefault="0031221D" w:rsidP="0031221D">
      <w:pPr>
        <w:shd w:val="clear" w:color="auto" w:fill="FFFFFF"/>
        <w:spacing w:after="0" w:line="240" w:lineRule="auto"/>
        <w:jc w:val="both"/>
        <w:rPr>
          <w:rFonts w:eastAsia="Times New Roman" w:cstheme="minorHAnsi"/>
          <w:color w:val="000000" w:themeColor="text1"/>
          <w:sz w:val="24"/>
          <w:szCs w:val="24"/>
          <w:lang w:eastAsia="en-IN"/>
        </w:rPr>
      </w:pPr>
    </w:p>
    <w:p w:rsidR="0031221D" w:rsidRPr="0031221D" w:rsidRDefault="0031221D" w:rsidP="0031221D">
      <w:pPr>
        <w:shd w:val="clear" w:color="auto" w:fill="FFFFFF"/>
        <w:spacing w:after="0" w:line="240" w:lineRule="auto"/>
        <w:jc w:val="both"/>
        <w:rPr>
          <w:rFonts w:eastAsia="Times New Roman" w:cstheme="minorHAnsi"/>
          <w:color w:val="000000" w:themeColor="text1"/>
          <w:sz w:val="24"/>
          <w:szCs w:val="24"/>
          <w:lang w:eastAsia="en-IN"/>
        </w:rPr>
      </w:pPr>
      <w:r w:rsidRPr="0031221D">
        <w:rPr>
          <w:rFonts w:eastAsia="Times New Roman" w:cstheme="minorHAnsi"/>
          <w:color w:val="000000" w:themeColor="text1"/>
          <w:sz w:val="24"/>
          <w:szCs w:val="24"/>
          <w:lang w:eastAsia="en-IN"/>
        </w:rPr>
        <w:t>A </w:t>
      </w:r>
      <w:r w:rsidRPr="0031221D">
        <w:rPr>
          <w:rFonts w:eastAsia="Times New Roman" w:cstheme="minorHAnsi"/>
          <w:i/>
          <w:iCs/>
          <w:color w:val="000000" w:themeColor="text1"/>
          <w:sz w:val="24"/>
          <w:szCs w:val="24"/>
          <w:lang w:eastAsia="en-IN"/>
        </w:rPr>
        <w:t>hybrid</w:t>
      </w:r>
      <w:r w:rsidRPr="0031221D">
        <w:rPr>
          <w:rFonts w:eastAsia="Times New Roman" w:cstheme="minorHAnsi"/>
          <w:color w:val="000000" w:themeColor="text1"/>
          <w:sz w:val="24"/>
          <w:szCs w:val="24"/>
          <w:lang w:eastAsia="en-IN"/>
        </w:rPr>
        <w:t xml:space="preserve"> cloud within higher education typically comes in two </w:t>
      </w:r>
      <w:proofErr w:type="spellStart"/>
      <w:r w:rsidRPr="0031221D">
        <w:rPr>
          <w:rFonts w:eastAsia="Times New Roman" w:cstheme="minorHAnsi"/>
          <w:color w:val="000000" w:themeColor="text1"/>
          <w:sz w:val="24"/>
          <w:szCs w:val="24"/>
          <w:lang w:eastAsia="en-IN"/>
        </w:rPr>
        <w:t>flavors</w:t>
      </w:r>
      <w:proofErr w:type="spellEnd"/>
      <w:r w:rsidRPr="0031221D">
        <w:rPr>
          <w:rFonts w:eastAsia="Times New Roman" w:cstheme="minorHAnsi"/>
          <w:color w:val="000000" w:themeColor="text1"/>
          <w:sz w:val="24"/>
          <w:szCs w:val="24"/>
          <w:lang w:eastAsia="en-IN"/>
        </w:rPr>
        <w:t>. The first is a cloud run by a consortium or a higher education–focused provider for use only by a group of academic institutions. The second is an arrangement in which the underlying infrastructure, or all or part of the application, is hosted offsite by a public cloud provider, but more sensitive components (and sometimes the application itself) are maintained within a private cloud by the higher education institution.</w:t>
      </w:r>
    </w:p>
    <w:p w:rsidR="0031221D" w:rsidRPr="0031221D" w:rsidRDefault="0031221D" w:rsidP="0031221D">
      <w:pPr>
        <w:shd w:val="clear" w:color="auto" w:fill="FFFFFF"/>
        <w:spacing w:after="0" w:line="240" w:lineRule="auto"/>
        <w:jc w:val="both"/>
        <w:rPr>
          <w:rFonts w:eastAsia="Times New Roman" w:cstheme="minorHAnsi"/>
          <w:color w:val="000000" w:themeColor="text1"/>
          <w:sz w:val="24"/>
          <w:szCs w:val="24"/>
          <w:lang w:eastAsia="en-IN"/>
        </w:rPr>
      </w:pPr>
      <w:r w:rsidRPr="0031221D">
        <w:rPr>
          <w:rFonts w:eastAsia="Times New Roman" w:cstheme="minorHAnsi"/>
          <w:b/>
          <w:bCs/>
          <w:color w:val="000000" w:themeColor="text1"/>
          <w:sz w:val="24"/>
          <w:szCs w:val="24"/>
          <w:lang w:eastAsia="en-IN"/>
        </w:rPr>
        <w:t>PROS:</w:t>
      </w:r>
      <w:r w:rsidRPr="0031221D">
        <w:rPr>
          <w:rFonts w:eastAsia="Times New Roman" w:cstheme="minorHAnsi"/>
          <w:color w:val="000000" w:themeColor="text1"/>
          <w:sz w:val="24"/>
          <w:szCs w:val="24"/>
          <w:lang w:eastAsia="en-IN"/>
        </w:rPr>
        <w:t> Speed to market; access to specialized application knowledge and high-capacity IT resources</w:t>
      </w:r>
    </w:p>
    <w:p w:rsidR="0031221D" w:rsidRPr="0031221D" w:rsidRDefault="0031221D" w:rsidP="0031221D">
      <w:pPr>
        <w:shd w:val="clear" w:color="auto" w:fill="FFFFFF"/>
        <w:spacing w:after="0" w:line="240" w:lineRule="auto"/>
        <w:jc w:val="both"/>
        <w:rPr>
          <w:rFonts w:eastAsia="Times New Roman" w:cstheme="minorHAnsi"/>
          <w:color w:val="000000" w:themeColor="text1"/>
          <w:sz w:val="24"/>
          <w:szCs w:val="24"/>
          <w:lang w:eastAsia="en-IN"/>
        </w:rPr>
      </w:pPr>
      <w:r w:rsidRPr="0031221D">
        <w:rPr>
          <w:rFonts w:eastAsia="Times New Roman" w:cstheme="minorHAnsi"/>
          <w:b/>
          <w:bCs/>
          <w:color w:val="000000" w:themeColor="text1"/>
          <w:sz w:val="24"/>
          <w:szCs w:val="24"/>
          <w:lang w:eastAsia="en-IN"/>
        </w:rPr>
        <w:t>CONS:</w:t>
      </w:r>
      <w:r w:rsidRPr="0031221D">
        <w:rPr>
          <w:rFonts w:eastAsia="Times New Roman" w:cstheme="minorHAnsi"/>
          <w:color w:val="000000" w:themeColor="text1"/>
          <w:sz w:val="24"/>
          <w:szCs w:val="24"/>
          <w:lang w:eastAsia="en-IN"/>
        </w:rPr>
        <w:t> Loss of control</w:t>
      </w:r>
    </w:p>
    <w:p w:rsidR="0031221D" w:rsidRPr="0031221D" w:rsidRDefault="0031221D" w:rsidP="0031221D">
      <w:pPr>
        <w:shd w:val="clear" w:color="auto" w:fill="FFFFFF"/>
        <w:spacing w:after="0" w:line="240" w:lineRule="auto"/>
        <w:jc w:val="both"/>
        <w:rPr>
          <w:rFonts w:eastAsia="Times New Roman" w:cstheme="minorHAnsi"/>
          <w:color w:val="000000" w:themeColor="text1"/>
          <w:sz w:val="24"/>
          <w:szCs w:val="24"/>
          <w:lang w:eastAsia="en-IN"/>
        </w:rPr>
      </w:pPr>
      <w:r w:rsidRPr="0031221D">
        <w:rPr>
          <w:rFonts w:eastAsia="Times New Roman" w:cstheme="minorHAnsi"/>
          <w:b/>
          <w:bCs/>
          <w:color w:val="000000" w:themeColor="text1"/>
          <w:sz w:val="24"/>
          <w:szCs w:val="24"/>
          <w:lang w:eastAsia="en-IN"/>
        </w:rPr>
        <w:t>POPULAR USES:</w:t>
      </w:r>
      <w:r w:rsidRPr="0031221D">
        <w:rPr>
          <w:rFonts w:eastAsia="Times New Roman" w:cstheme="minorHAnsi"/>
          <w:color w:val="000000" w:themeColor="text1"/>
          <w:sz w:val="24"/>
          <w:szCs w:val="24"/>
          <w:lang w:eastAsia="en-IN"/>
        </w:rPr>
        <w:t> ERP, LMS, high-performance computing, massive data storage and management</w:t>
      </w:r>
    </w:p>
    <w:p w:rsidR="0031221D" w:rsidRDefault="0031221D" w:rsidP="001C5B1D">
      <w:pPr>
        <w:autoSpaceDE w:val="0"/>
        <w:autoSpaceDN w:val="0"/>
        <w:adjustRightInd w:val="0"/>
        <w:spacing w:after="0" w:line="240" w:lineRule="auto"/>
        <w:jc w:val="both"/>
        <w:rPr>
          <w:rFonts w:cstheme="minorHAnsi"/>
          <w:b/>
          <w:sz w:val="24"/>
          <w:szCs w:val="24"/>
        </w:rPr>
      </w:pPr>
    </w:p>
    <w:p w:rsidR="000A287D" w:rsidRDefault="00024218" w:rsidP="001C5B1D">
      <w:pPr>
        <w:autoSpaceDE w:val="0"/>
        <w:autoSpaceDN w:val="0"/>
        <w:adjustRightInd w:val="0"/>
        <w:spacing w:after="0" w:line="240" w:lineRule="auto"/>
        <w:jc w:val="both"/>
        <w:rPr>
          <w:rFonts w:cstheme="minorHAnsi"/>
          <w:b/>
          <w:sz w:val="24"/>
          <w:szCs w:val="24"/>
        </w:rPr>
      </w:pPr>
      <w:r>
        <w:rPr>
          <w:rFonts w:cstheme="minorHAnsi"/>
          <w:b/>
          <w:sz w:val="24"/>
          <w:szCs w:val="24"/>
        </w:rPr>
        <w:t>13a. ii) Explain virtualization of I/O devices with an example.</w:t>
      </w:r>
    </w:p>
    <w:p w:rsidR="00024218" w:rsidRDefault="00024218" w:rsidP="001C5B1D">
      <w:pPr>
        <w:autoSpaceDE w:val="0"/>
        <w:autoSpaceDN w:val="0"/>
        <w:adjustRightInd w:val="0"/>
        <w:spacing w:after="0" w:line="240" w:lineRule="auto"/>
        <w:jc w:val="both"/>
        <w:rPr>
          <w:rFonts w:cstheme="minorHAnsi"/>
          <w:b/>
          <w:sz w:val="24"/>
          <w:szCs w:val="24"/>
        </w:rPr>
      </w:pPr>
    </w:p>
    <w:p w:rsidR="00024218" w:rsidRDefault="00024218" w:rsidP="00142711">
      <w:pPr>
        <w:autoSpaceDE w:val="0"/>
        <w:autoSpaceDN w:val="0"/>
        <w:adjustRightInd w:val="0"/>
        <w:spacing w:after="0" w:line="240" w:lineRule="auto"/>
        <w:jc w:val="both"/>
        <w:rPr>
          <w:rFonts w:ascii="Cambria" w:hAnsi="Cambria" w:cs="Cambria"/>
        </w:rPr>
      </w:pPr>
      <w:r>
        <w:rPr>
          <w:rFonts w:ascii="Cambria" w:hAnsi="Cambria" w:cs="Cambria"/>
        </w:rPr>
        <w:t>Virtualization is a computer architecture technology by which multiple virtual</w:t>
      </w:r>
      <w:r w:rsidR="00142711">
        <w:rPr>
          <w:rFonts w:ascii="Cambria" w:hAnsi="Cambria" w:cs="Cambria"/>
        </w:rPr>
        <w:t xml:space="preserve"> </w:t>
      </w:r>
      <w:r>
        <w:rPr>
          <w:rFonts w:ascii="Cambria" w:hAnsi="Cambria" w:cs="Cambria"/>
        </w:rPr>
        <w:t xml:space="preserve">machines (VMs) </w:t>
      </w:r>
      <w:r w:rsidRPr="00142711">
        <w:rPr>
          <w:rFonts w:cstheme="minorHAnsi"/>
          <w:sz w:val="24"/>
          <w:szCs w:val="24"/>
        </w:rPr>
        <w:t xml:space="preserve">are </w:t>
      </w:r>
      <w:r w:rsidRPr="00142711">
        <w:rPr>
          <w:rFonts w:cstheme="minorHAnsi"/>
          <w:b/>
          <w:bCs/>
          <w:sz w:val="24"/>
          <w:szCs w:val="24"/>
        </w:rPr>
        <w:t xml:space="preserve">multiplexed </w:t>
      </w:r>
      <w:r w:rsidRPr="00142711">
        <w:rPr>
          <w:rFonts w:cstheme="minorHAnsi"/>
          <w:sz w:val="24"/>
          <w:szCs w:val="24"/>
        </w:rPr>
        <w:t>in the same hardware machine. The purpose of a VM is to</w:t>
      </w:r>
      <w:r w:rsidR="00142711" w:rsidRPr="00142711">
        <w:rPr>
          <w:rFonts w:cstheme="minorHAnsi"/>
          <w:sz w:val="24"/>
          <w:szCs w:val="24"/>
        </w:rPr>
        <w:t xml:space="preserve"> </w:t>
      </w:r>
      <w:r w:rsidRPr="00142711">
        <w:rPr>
          <w:rFonts w:cstheme="minorHAnsi"/>
          <w:b/>
          <w:bCs/>
          <w:sz w:val="24"/>
          <w:szCs w:val="24"/>
        </w:rPr>
        <w:t xml:space="preserve">enhance resource sharing </w:t>
      </w:r>
      <w:r w:rsidRPr="00142711">
        <w:rPr>
          <w:rFonts w:cstheme="minorHAnsi"/>
          <w:sz w:val="24"/>
          <w:szCs w:val="24"/>
        </w:rPr>
        <w:t>by many users and improve computer performance in terms of</w:t>
      </w:r>
      <w:r w:rsidR="00142711" w:rsidRPr="00142711">
        <w:rPr>
          <w:rFonts w:cstheme="minorHAnsi"/>
          <w:sz w:val="24"/>
          <w:szCs w:val="24"/>
        </w:rPr>
        <w:t xml:space="preserve"> </w:t>
      </w:r>
      <w:r w:rsidRPr="00142711">
        <w:rPr>
          <w:rFonts w:cstheme="minorHAnsi"/>
          <w:sz w:val="24"/>
          <w:szCs w:val="24"/>
        </w:rPr>
        <w:t xml:space="preserve">resource utilization and application flexibility. </w:t>
      </w:r>
      <w:r w:rsidRPr="00142711">
        <w:rPr>
          <w:rFonts w:cstheme="minorHAnsi"/>
          <w:b/>
          <w:bCs/>
          <w:sz w:val="24"/>
          <w:szCs w:val="24"/>
        </w:rPr>
        <w:t xml:space="preserve">Hardware resources </w:t>
      </w:r>
      <w:r w:rsidRPr="00142711">
        <w:rPr>
          <w:rFonts w:cstheme="minorHAnsi"/>
          <w:sz w:val="24"/>
          <w:szCs w:val="24"/>
        </w:rPr>
        <w:t>(CPU, memory, I/O</w:t>
      </w:r>
      <w:r w:rsidR="00142711" w:rsidRPr="00142711">
        <w:rPr>
          <w:rFonts w:cstheme="minorHAnsi"/>
          <w:sz w:val="24"/>
          <w:szCs w:val="24"/>
        </w:rPr>
        <w:t xml:space="preserve"> </w:t>
      </w:r>
      <w:r w:rsidRPr="00142711">
        <w:rPr>
          <w:rFonts w:cstheme="minorHAnsi"/>
          <w:sz w:val="24"/>
          <w:szCs w:val="24"/>
        </w:rPr>
        <w:t xml:space="preserve">devices, etc.) or </w:t>
      </w:r>
      <w:r w:rsidRPr="00142711">
        <w:rPr>
          <w:rFonts w:cstheme="minorHAnsi"/>
          <w:b/>
          <w:bCs/>
          <w:sz w:val="24"/>
          <w:szCs w:val="24"/>
        </w:rPr>
        <w:t xml:space="preserve">software resources </w:t>
      </w:r>
      <w:r w:rsidRPr="00142711">
        <w:rPr>
          <w:rFonts w:cstheme="minorHAnsi"/>
          <w:sz w:val="24"/>
          <w:szCs w:val="24"/>
        </w:rPr>
        <w:t>(operating system and software libraries) can be</w:t>
      </w:r>
      <w:r w:rsidR="00142711" w:rsidRPr="00142711">
        <w:rPr>
          <w:rFonts w:cstheme="minorHAnsi"/>
          <w:sz w:val="24"/>
          <w:szCs w:val="24"/>
        </w:rPr>
        <w:t xml:space="preserve"> </w:t>
      </w:r>
      <w:r w:rsidRPr="00142711">
        <w:rPr>
          <w:rFonts w:cstheme="minorHAnsi"/>
          <w:sz w:val="24"/>
          <w:szCs w:val="24"/>
        </w:rPr>
        <w:t xml:space="preserve">virtualized in various </w:t>
      </w:r>
      <w:r w:rsidRPr="00142711">
        <w:rPr>
          <w:rFonts w:cstheme="minorHAnsi"/>
          <w:sz w:val="24"/>
          <w:szCs w:val="24"/>
        </w:rPr>
        <w:lastRenderedPageBreak/>
        <w:t>functional layers. The idea is to separate the hardware from the software</w:t>
      </w:r>
      <w:r w:rsidR="00142711" w:rsidRPr="00142711">
        <w:rPr>
          <w:rFonts w:cstheme="minorHAnsi"/>
          <w:sz w:val="24"/>
          <w:szCs w:val="24"/>
        </w:rPr>
        <w:t xml:space="preserve"> </w:t>
      </w:r>
      <w:r w:rsidRPr="00142711">
        <w:rPr>
          <w:rFonts w:cstheme="minorHAnsi"/>
          <w:sz w:val="24"/>
          <w:szCs w:val="24"/>
        </w:rPr>
        <w:t xml:space="preserve">to yield </w:t>
      </w:r>
      <w:r w:rsidRPr="00142711">
        <w:rPr>
          <w:rFonts w:cstheme="minorHAnsi"/>
          <w:b/>
          <w:bCs/>
          <w:sz w:val="24"/>
          <w:szCs w:val="24"/>
        </w:rPr>
        <w:t>better system efficiency</w:t>
      </w:r>
      <w:r w:rsidRPr="00142711">
        <w:rPr>
          <w:rFonts w:cstheme="minorHAnsi"/>
          <w:sz w:val="24"/>
          <w:szCs w:val="24"/>
        </w:rPr>
        <w:t xml:space="preserve">. Virtualization techniques can be applied to </w:t>
      </w:r>
      <w:r w:rsidRPr="00142711">
        <w:rPr>
          <w:rFonts w:cstheme="minorHAnsi"/>
          <w:b/>
          <w:bCs/>
          <w:sz w:val="24"/>
          <w:szCs w:val="24"/>
        </w:rPr>
        <w:t>enhance the</w:t>
      </w:r>
      <w:r w:rsidR="00142711" w:rsidRPr="00142711">
        <w:rPr>
          <w:rFonts w:cstheme="minorHAnsi"/>
          <w:b/>
          <w:bCs/>
          <w:sz w:val="24"/>
          <w:szCs w:val="24"/>
        </w:rPr>
        <w:t xml:space="preserve"> </w:t>
      </w:r>
      <w:r w:rsidRPr="00142711">
        <w:rPr>
          <w:rFonts w:cstheme="minorHAnsi"/>
          <w:b/>
          <w:bCs/>
          <w:sz w:val="24"/>
          <w:szCs w:val="24"/>
        </w:rPr>
        <w:t>use of compute engines, networks, and storage</w:t>
      </w:r>
      <w:r w:rsidRPr="00142711">
        <w:rPr>
          <w:rFonts w:cstheme="minorHAnsi"/>
          <w:sz w:val="24"/>
          <w:szCs w:val="24"/>
        </w:rPr>
        <w:t>.</w:t>
      </w:r>
    </w:p>
    <w:p w:rsidR="00024218" w:rsidRPr="00142711" w:rsidRDefault="00024218" w:rsidP="00142711">
      <w:pPr>
        <w:autoSpaceDE w:val="0"/>
        <w:autoSpaceDN w:val="0"/>
        <w:adjustRightInd w:val="0"/>
        <w:spacing w:after="0" w:line="240" w:lineRule="auto"/>
        <w:jc w:val="both"/>
        <w:rPr>
          <w:rFonts w:cstheme="minorHAnsi"/>
          <w:sz w:val="24"/>
          <w:szCs w:val="24"/>
        </w:rPr>
      </w:pPr>
      <w:r w:rsidRPr="00142711">
        <w:rPr>
          <w:rFonts w:cstheme="minorHAnsi"/>
          <w:sz w:val="24"/>
          <w:szCs w:val="24"/>
        </w:rPr>
        <w:t>I/O virtualization involves managing the routing of I/O requests between virtual</w:t>
      </w:r>
      <w:r w:rsidR="00142711">
        <w:rPr>
          <w:rFonts w:cstheme="minorHAnsi"/>
          <w:sz w:val="24"/>
          <w:szCs w:val="24"/>
        </w:rPr>
        <w:t xml:space="preserve"> </w:t>
      </w:r>
      <w:r w:rsidRPr="00142711">
        <w:rPr>
          <w:rFonts w:cstheme="minorHAnsi"/>
          <w:sz w:val="24"/>
          <w:szCs w:val="24"/>
        </w:rPr>
        <w:t>devices and the shared physical hardware.</w:t>
      </w:r>
    </w:p>
    <w:p w:rsidR="00024218" w:rsidRPr="00142711" w:rsidRDefault="00024218" w:rsidP="00024218">
      <w:pPr>
        <w:autoSpaceDE w:val="0"/>
        <w:autoSpaceDN w:val="0"/>
        <w:adjustRightInd w:val="0"/>
        <w:spacing w:after="0" w:line="240" w:lineRule="auto"/>
        <w:rPr>
          <w:rFonts w:cstheme="minorHAnsi"/>
          <w:sz w:val="24"/>
          <w:szCs w:val="24"/>
        </w:rPr>
      </w:pPr>
      <w:r w:rsidRPr="00142711">
        <w:rPr>
          <w:rFonts w:cstheme="minorHAnsi"/>
          <w:sz w:val="24"/>
          <w:szCs w:val="24"/>
        </w:rPr>
        <w:t>There are three ways to implement I/O virtualization:</w:t>
      </w:r>
    </w:p>
    <w:p w:rsidR="00024218" w:rsidRPr="00142711" w:rsidRDefault="00024218" w:rsidP="00B43197">
      <w:pPr>
        <w:pStyle w:val="ListParagraph"/>
        <w:numPr>
          <w:ilvl w:val="0"/>
          <w:numId w:val="10"/>
        </w:numPr>
        <w:autoSpaceDE w:val="0"/>
        <w:autoSpaceDN w:val="0"/>
        <w:adjustRightInd w:val="0"/>
        <w:spacing w:after="0" w:line="240" w:lineRule="auto"/>
        <w:rPr>
          <w:rFonts w:cstheme="minorHAnsi"/>
          <w:sz w:val="24"/>
          <w:szCs w:val="24"/>
        </w:rPr>
      </w:pPr>
      <w:r w:rsidRPr="00142711">
        <w:rPr>
          <w:rFonts w:cstheme="minorHAnsi"/>
          <w:sz w:val="24"/>
          <w:szCs w:val="24"/>
        </w:rPr>
        <w:t>full device emulation,</w:t>
      </w:r>
    </w:p>
    <w:p w:rsidR="00024218" w:rsidRPr="00142711" w:rsidRDefault="00024218" w:rsidP="00B43197">
      <w:pPr>
        <w:pStyle w:val="ListParagraph"/>
        <w:numPr>
          <w:ilvl w:val="0"/>
          <w:numId w:val="10"/>
        </w:numPr>
        <w:autoSpaceDE w:val="0"/>
        <w:autoSpaceDN w:val="0"/>
        <w:adjustRightInd w:val="0"/>
        <w:spacing w:after="0" w:line="240" w:lineRule="auto"/>
        <w:rPr>
          <w:rFonts w:cstheme="minorHAnsi"/>
          <w:sz w:val="24"/>
          <w:szCs w:val="24"/>
        </w:rPr>
      </w:pPr>
      <w:r w:rsidRPr="00142711">
        <w:rPr>
          <w:rFonts w:cstheme="minorHAnsi"/>
          <w:sz w:val="24"/>
          <w:szCs w:val="24"/>
        </w:rPr>
        <w:t>para-virtualization, and</w:t>
      </w:r>
    </w:p>
    <w:p w:rsidR="00024218" w:rsidRPr="00142711" w:rsidRDefault="00024218" w:rsidP="00B43197">
      <w:pPr>
        <w:pStyle w:val="ListParagraph"/>
        <w:numPr>
          <w:ilvl w:val="0"/>
          <w:numId w:val="10"/>
        </w:numPr>
        <w:autoSpaceDE w:val="0"/>
        <w:autoSpaceDN w:val="0"/>
        <w:adjustRightInd w:val="0"/>
        <w:spacing w:after="0" w:line="240" w:lineRule="auto"/>
        <w:rPr>
          <w:rFonts w:cstheme="minorHAnsi"/>
          <w:sz w:val="24"/>
          <w:szCs w:val="24"/>
        </w:rPr>
      </w:pPr>
      <w:r w:rsidRPr="00142711">
        <w:rPr>
          <w:rFonts w:cstheme="minorHAnsi"/>
          <w:sz w:val="24"/>
          <w:szCs w:val="24"/>
        </w:rPr>
        <w:t>direct I/O</w:t>
      </w:r>
    </w:p>
    <w:p w:rsidR="00024218" w:rsidRPr="00142711" w:rsidRDefault="00024218" w:rsidP="00024218">
      <w:pPr>
        <w:autoSpaceDE w:val="0"/>
        <w:autoSpaceDN w:val="0"/>
        <w:adjustRightInd w:val="0"/>
        <w:spacing w:after="0" w:line="240" w:lineRule="auto"/>
        <w:rPr>
          <w:rFonts w:cstheme="minorHAnsi"/>
          <w:b/>
          <w:bCs/>
          <w:sz w:val="24"/>
          <w:szCs w:val="24"/>
        </w:rPr>
      </w:pPr>
      <w:r w:rsidRPr="00142711">
        <w:rPr>
          <w:rFonts w:cstheme="minorHAnsi"/>
          <w:b/>
          <w:bCs/>
          <w:sz w:val="24"/>
          <w:szCs w:val="24"/>
        </w:rPr>
        <w:t>Full device emulation</w:t>
      </w:r>
    </w:p>
    <w:p w:rsidR="00024218" w:rsidRPr="00142711" w:rsidRDefault="00024218" w:rsidP="00B43197">
      <w:pPr>
        <w:pStyle w:val="ListParagraph"/>
        <w:numPr>
          <w:ilvl w:val="0"/>
          <w:numId w:val="10"/>
        </w:numPr>
        <w:autoSpaceDE w:val="0"/>
        <w:autoSpaceDN w:val="0"/>
        <w:adjustRightInd w:val="0"/>
        <w:spacing w:after="0" w:line="240" w:lineRule="auto"/>
        <w:jc w:val="both"/>
        <w:rPr>
          <w:rFonts w:cstheme="minorHAnsi"/>
          <w:sz w:val="24"/>
          <w:szCs w:val="24"/>
        </w:rPr>
      </w:pPr>
      <w:r w:rsidRPr="00142711">
        <w:rPr>
          <w:rFonts w:cstheme="minorHAnsi"/>
          <w:sz w:val="24"/>
          <w:szCs w:val="24"/>
        </w:rPr>
        <w:t>This approach emulates well-known, real-world devices.</w:t>
      </w:r>
    </w:p>
    <w:p w:rsidR="00024218" w:rsidRPr="00142711" w:rsidRDefault="00024218" w:rsidP="00B43197">
      <w:pPr>
        <w:pStyle w:val="ListParagraph"/>
        <w:numPr>
          <w:ilvl w:val="0"/>
          <w:numId w:val="11"/>
        </w:numPr>
        <w:autoSpaceDE w:val="0"/>
        <w:autoSpaceDN w:val="0"/>
        <w:adjustRightInd w:val="0"/>
        <w:spacing w:after="0" w:line="240" w:lineRule="auto"/>
        <w:jc w:val="both"/>
        <w:rPr>
          <w:rFonts w:cstheme="minorHAnsi"/>
          <w:sz w:val="24"/>
          <w:szCs w:val="24"/>
        </w:rPr>
      </w:pPr>
      <w:r w:rsidRPr="00142711">
        <w:rPr>
          <w:rFonts w:cstheme="minorHAnsi"/>
          <w:sz w:val="24"/>
          <w:szCs w:val="24"/>
        </w:rPr>
        <w:t>All the functions of a device or bus infrastructure, such as device enumeration,</w:t>
      </w:r>
      <w:r w:rsidR="00142711" w:rsidRPr="00142711">
        <w:rPr>
          <w:rFonts w:cstheme="minorHAnsi"/>
          <w:sz w:val="24"/>
          <w:szCs w:val="24"/>
        </w:rPr>
        <w:t xml:space="preserve"> </w:t>
      </w:r>
      <w:r w:rsidRPr="00142711">
        <w:rPr>
          <w:rFonts w:cstheme="minorHAnsi"/>
          <w:sz w:val="24"/>
          <w:szCs w:val="24"/>
        </w:rPr>
        <w:t>identification, interrupts, and DMA, are replicated in software.</w:t>
      </w:r>
    </w:p>
    <w:p w:rsidR="00024218" w:rsidRPr="00142711" w:rsidRDefault="00024218" w:rsidP="00B43197">
      <w:pPr>
        <w:pStyle w:val="ListParagraph"/>
        <w:numPr>
          <w:ilvl w:val="0"/>
          <w:numId w:val="11"/>
        </w:numPr>
        <w:autoSpaceDE w:val="0"/>
        <w:autoSpaceDN w:val="0"/>
        <w:adjustRightInd w:val="0"/>
        <w:spacing w:after="0" w:line="240" w:lineRule="auto"/>
        <w:jc w:val="both"/>
        <w:rPr>
          <w:rFonts w:cstheme="minorHAnsi"/>
          <w:sz w:val="24"/>
          <w:szCs w:val="24"/>
        </w:rPr>
      </w:pPr>
      <w:r w:rsidRPr="00142711">
        <w:rPr>
          <w:rFonts w:cstheme="minorHAnsi"/>
          <w:sz w:val="24"/>
          <w:szCs w:val="24"/>
        </w:rPr>
        <w:t>This software is located in the VMM and acts as a virtual device. The I/O access</w:t>
      </w:r>
      <w:r w:rsidR="00142711" w:rsidRPr="00142711">
        <w:rPr>
          <w:rFonts w:cstheme="minorHAnsi"/>
          <w:sz w:val="24"/>
          <w:szCs w:val="24"/>
        </w:rPr>
        <w:t xml:space="preserve"> </w:t>
      </w:r>
      <w:r w:rsidRPr="00142711">
        <w:rPr>
          <w:rFonts w:cstheme="minorHAnsi"/>
          <w:sz w:val="24"/>
          <w:szCs w:val="24"/>
        </w:rPr>
        <w:t>requests of the guest OS are trapped in the VMM which interacts with the I/O devices.</w:t>
      </w:r>
    </w:p>
    <w:p w:rsidR="00024218" w:rsidRPr="00142711" w:rsidRDefault="00024218" w:rsidP="00B43197">
      <w:pPr>
        <w:pStyle w:val="ListParagraph"/>
        <w:numPr>
          <w:ilvl w:val="0"/>
          <w:numId w:val="11"/>
        </w:numPr>
        <w:autoSpaceDE w:val="0"/>
        <w:autoSpaceDN w:val="0"/>
        <w:adjustRightInd w:val="0"/>
        <w:spacing w:after="0" w:line="240" w:lineRule="auto"/>
        <w:jc w:val="both"/>
        <w:rPr>
          <w:rFonts w:cstheme="minorHAnsi"/>
          <w:sz w:val="24"/>
          <w:szCs w:val="24"/>
        </w:rPr>
      </w:pPr>
      <w:r w:rsidRPr="00142711">
        <w:rPr>
          <w:rFonts w:cstheme="minorHAnsi"/>
          <w:sz w:val="24"/>
          <w:szCs w:val="24"/>
        </w:rPr>
        <w:t>The full device emulation approach is shown in Figure 5.</w:t>
      </w:r>
    </w:p>
    <w:p w:rsidR="00024218" w:rsidRPr="00142711" w:rsidRDefault="00024218" w:rsidP="00B43197">
      <w:pPr>
        <w:pStyle w:val="ListParagraph"/>
        <w:numPr>
          <w:ilvl w:val="0"/>
          <w:numId w:val="11"/>
        </w:numPr>
        <w:autoSpaceDE w:val="0"/>
        <w:autoSpaceDN w:val="0"/>
        <w:adjustRightInd w:val="0"/>
        <w:spacing w:after="0" w:line="240" w:lineRule="auto"/>
        <w:jc w:val="both"/>
        <w:rPr>
          <w:rFonts w:cstheme="minorHAnsi"/>
          <w:sz w:val="24"/>
          <w:szCs w:val="24"/>
        </w:rPr>
      </w:pPr>
      <w:r w:rsidRPr="00142711">
        <w:rPr>
          <w:rFonts w:cstheme="minorHAnsi"/>
          <w:sz w:val="24"/>
          <w:szCs w:val="24"/>
        </w:rPr>
        <w:t>A single hardware device can be shared by multiple VMs that run concurrently.</w:t>
      </w:r>
    </w:p>
    <w:p w:rsidR="00024218" w:rsidRDefault="00024218" w:rsidP="00024218">
      <w:pPr>
        <w:autoSpaceDE w:val="0"/>
        <w:autoSpaceDN w:val="0"/>
        <w:adjustRightInd w:val="0"/>
        <w:spacing w:after="0" w:line="240" w:lineRule="auto"/>
        <w:jc w:val="both"/>
        <w:rPr>
          <w:rFonts w:ascii="Cambria" w:hAnsi="Cambria" w:cs="Cambria"/>
        </w:rPr>
      </w:pPr>
    </w:p>
    <w:p w:rsidR="00024218" w:rsidRDefault="00024218" w:rsidP="00024218">
      <w:pPr>
        <w:autoSpaceDE w:val="0"/>
        <w:autoSpaceDN w:val="0"/>
        <w:adjustRightInd w:val="0"/>
        <w:spacing w:after="0" w:line="240" w:lineRule="auto"/>
        <w:jc w:val="both"/>
        <w:rPr>
          <w:rFonts w:ascii="Cambria" w:hAnsi="Cambria" w:cs="Cambria"/>
        </w:rPr>
      </w:pPr>
      <w:r>
        <w:rPr>
          <w:rFonts w:ascii="Cambria" w:hAnsi="Cambria" w:cs="Cambria"/>
          <w:noProof/>
          <w:lang w:eastAsia="en-IN"/>
        </w:rPr>
        <w:drawing>
          <wp:anchor distT="0" distB="0" distL="114300" distR="114300" simplePos="0" relativeHeight="251661312" behindDoc="1" locked="0" layoutInCell="1" allowOverlap="1">
            <wp:simplePos x="0" y="0"/>
            <wp:positionH relativeFrom="column">
              <wp:posOffset>19050</wp:posOffset>
            </wp:positionH>
            <wp:positionV relativeFrom="paragraph">
              <wp:posOffset>41275</wp:posOffset>
            </wp:positionV>
            <wp:extent cx="5724525" cy="2600325"/>
            <wp:effectExtent l="19050" t="0" r="9525" b="0"/>
            <wp:wrapTight wrapText="bothSides">
              <wp:wrapPolygon edited="0">
                <wp:start x="-72" y="0"/>
                <wp:lineTo x="-72" y="21521"/>
                <wp:lineTo x="21636" y="21521"/>
                <wp:lineTo x="21636" y="0"/>
                <wp:lineTo x="-7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724525" cy="2600325"/>
                    </a:xfrm>
                    <a:prstGeom prst="rect">
                      <a:avLst/>
                    </a:prstGeom>
                    <a:noFill/>
                    <a:ln w="9525">
                      <a:noFill/>
                      <a:miter lim="800000"/>
                      <a:headEnd/>
                      <a:tailEnd/>
                    </a:ln>
                  </pic:spPr>
                </pic:pic>
              </a:graphicData>
            </a:graphic>
          </wp:anchor>
        </w:drawing>
      </w:r>
    </w:p>
    <w:p w:rsidR="00024218" w:rsidRPr="00142711" w:rsidRDefault="00024218" w:rsidP="00024218">
      <w:pPr>
        <w:autoSpaceDE w:val="0"/>
        <w:autoSpaceDN w:val="0"/>
        <w:adjustRightInd w:val="0"/>
        <w:spacing w:after="0" w:line="240" w:lineRule="auto"/>
        <w:rPr>
          <w:rFonts w:cstheme="minorHAnsi"/>
          <w:b/>
          <w:bCs/>
          <w:sz w:val="24"/>
          <w:szCs w:val="24"/>
        </w:rPr>
      </w:pPr>
      <w:r w:rsidRPr="00142711">
        <w:rPr>
          <w:rFonts w:cstheme="minorHAnsi"/>
          <w:b/>
          <w:bCs/>
          <w:sz w:val="24"/>
          <w:szCs w:val="24"/>
        </w:rPr>
        <w:t>The para-virtualization method or split driver model</w:t>
      </w:r>
    </w:p>
    <w:p w:rsidR="00024218" w:rsidRPr="00142711" w:rsidRDefault="00024218" w:rsidP="00B43197">
      <w:pPr>
        <w:pStyle w:val="ListParagraph"/>
        <w:numPr>
          <w:ilvl w:val="0"/>
          <w:numId w:val="12"/>
        </w:numPr>
        <w:autoSpaceDE w:val="0"/>
        <w:autoSpaceDN w:val="0"/>
        <w:adjustRightInd w:val="0"/>
        <w:spacing w:after="0" w:line="240" w:lineRule="auto"/>
        <w:jc w:val="both"/>
        <w:rPr>
          <w:rFonts w:cstheme="minorHAnsi"/>
          <w:sz w:val="24"/>
          <w:szCs w:val="24"/>
        </w:rPr>
      </w:pPr>
      <w:r w:rsidRPr="00142711">
        <w:rPr>
          <w:rFonts w:cstheme="minorHAnsi"/>
          <w:sz w:val="24"/>
          <w:szCs w:val="24"/>
        </w:rPr>
        <w:t>Consisting of a frontend driver and a backend driver. The frontend driver is running in</w:t>
      </w:r>
      <w:r w:rsidR="00142711" w:rsidRPr="00142711">
        <w:rPr>
          <w:rFonts w:cstheme="minorHAnsi"/>
          <w:sz w:val="24"/>
          <w:szCs w:val="24"/>
        </w:rPr>
        <w:t xml:space="preserve"> </w:t>
      </w:r>
      <w:r w:rsidRPr="00142711">
        <w:rPr>
          <w:rFonts w:cstheme="minorHAnsi"/>
          <w:sz w:val="24"/>
          <w:szCs w:val="24"/>
        </w:rPr>
        <w:t>Domain U and the backend driver is running in Domain 0.</w:t>
      </w:r>
    </w:p>
    <w:p w:rsidR="00024218" w:rsidRPr="00142711" w:rsidRDefault="00024218" w:rsidP="00B43197">
      <w:pPr>
        <w:pStyle w:val="ListParagraph"/>
        <w:numPr>
          <w:ilvl w:val="0"/>
          <w:numId w:val="12"/>
        </w:numPr>
        <w:autoSpaceDE w:val="0"/>
        <w:autoSpaceDN w:val="0"/>
        <w:adjustRightInd w:val="0"/>
        <w:spacing w:after="0" w:line="240" w:lineRule="auto"/>
        <w:jc w:val="both"/>
        <w:rPr>
          <w:rFonts w:cstheme="minorHAnsi"/>
          <w:sz w:val="24"/>
          <w:szCs w:val="24"/>
        </w:rPr>
      </w:pPr>
      <w:r w:rsidRPr="00142711">
        <w:rPr>
          <w:rFonts w:cstheme="minorHAnsi"/>
          <w:sz w:val="24"/>
          <w:szCs w:val="24"/>
        </w:rPr>
        <w:t>They interact with each other via a block of shared memory.</w:t>
      </w:r>
    </w:p>
    <w:p w:rsidR="00024218" w:rsidRPr="00142711" w:rsidRDefault="00024218" w:rsidP="00B43197">
      <w:pPr>
        <w:pStyle w:val="ListParagraph"/>
        <w:numPr>
          <w:ilvl w:val="0"/>
          <w:numId w:val="12"/>
        </w:numPr>
        <w:autoSpaceDE w:val="0"/>
        <w:autoSpaceDN w:val="0"/>
        <w:adjustRightInd w:val="0"/>
        <w:spacing w:after="0" w:line="240" w:lineRule="auto"/>
        <w:jc w:val="both"/>
        <w:rPr>
          <w:rFonts w:cstheme="minorHAnsi"/>
          <w:sz w:val="24"/>
          <w:szCs w:val="24"/>
        </w:rPr>
      </w:pPr>
      <w:r w:rsidRPr="00142711">
        <w:rPr>
          <w:rFonts w:cstheme="minorHAnsi"/>
          <w:sz w:val="24"/>
          <w:szCs w:val="24"/>
        </w:rPr>
        <w:t xml:space="preserve">The frontend driver manages the I/O requests of the guest </w:t>
      </w:r>
      <w:proofErr w:type="spellStart"/>
      <w:r w:rsidRPr="00142711">
        <w:rPr>
          <w:rFonts w:cstheme="minorHAnsi"/>
          <w:sz w:val="24"/>
          <w:szCs w:val="24"/>
        </w:rPr>
        <w:t>OSes</w:t>
      </w:r>
      <w:proofErr w:type="spellEnd"/>
      <w:r w:rsidRPr="00142711">
        <w:rPr>
          <w:rFonts w:cstheme="minorHAnsi"/>
          <w:sz w:val="24"/>
          <w:szCs w:val="24"/>
        </w:rPr>
        <w:t xml:space="preserve"> and the backend</w:t>
      </w:r>
      <w:r w:rsidR="00142711" w:rsidRPr="00142711">
        <w:rPr>
          <w:rFonts w:cstheme="minorHAnsi"/>
          <w:sz w:val="24"/>
          <w:szCs w:val="24"/>
        </w:rPr>
        <w:t xml:space="preserve"> </w:t>
      </w:r>
      <w:r w:rsidRPr="00142711">
        <w:rPr>
          <w:rFonts w:cstheme="minorHAnsi"/>
          <w:sz w:val="24"/>
          <w:szCs w:val="24"/>
        </w:rPr>
        <w:t>driver is responsible for managing the real I/O devices and multiplexing the I/O data of</w:t>
      </w:r>
      <w:r w:rsidR="00142711" w:rsidRPr="00142711">
        <w:rPr>
          <w:rFonts w:cstheme="minorHAnsi"/>
          <w:sz w:val="24"/>
          <w:szCs w:val="24"/>
        </w:rPr>
        <w:t xml:space="preserve"> </w:t>
      </w:r>
      <w:r w:rsidRPr="00142711">
        <w:rPr>
          <w:rFonts w:cstheme="minorHAnsi"/>
          <w:sz w:val="24"/>
          <w:szCs w:val="24"/>
        </w:rPr>
        <w:t>different VMs.</w:t>
      </w:r>
    </w:p>
    <w:p w:rsidR="00024218" w:rsidRPr="00142711" w:rsidRDefault="00024218" w:rsidP="00B43197">
      <w:pPr>
        <w:pStyle w:val="ListParagraph"/>
        <w:numPr>
          <w:ilvl w:val="0"/>
          <w:numId w:val="12"/>
        </w:numPr>
        <w:autoSpaceDE w:val="0"/>
        <w:autoSpaceDN w:val="0"/>
        <w:adjustRightInd w:val="0"/>
        <w:spacing w:after="0" w:line="240" w:lineRule="auto"/>
        <w:jc w:val="both"/>
        <w:rPr>
          <w:rFonts w:cstheme="minorHAnsi"/>
          <w:sz w:val="24"/>
          <w:szCs w:val="24"/>
        </w:rPr>
      </w:pPr>
      <w:r w:rsidRPr="00142711">
        <w:rPr>
          <w:rFonts w:cstheme="minorHAnsi"/>
          <w:sz w:val="24"/>
          <w:szCs w:val="24"/>
        </w:rPr>
        <w:t>Although para-I/O virtualization achieves better device performance than full device</w:t>
      </w:r>
      <w:r w:rsidR="00142711" w:rsidRPr="00142711">
        <w:rPr>
          <w:rFonts w:cstheme="minorHAnsi"/>
          <w:sz w:val="24"/>
          <w:szCs w:val="24"/>
        </w:rPr>
        <w:t xml:space="preserve"> </w:t>
      </w:r>
      <w:r w:rsidRPr="00142711">
        <w:rPr>
          <w:rFonts w:cstheme="minorHAnsi"/>
          <w:sz w:val="24"/>
          <w:szCs w:val="24"/>
        </w:rPr>
        <w:t>emulation, it comes with a higher CPU overhead.</w:t>
      </w:r>
    </w:p>
    <w:p w:rsidR="00024218" w:rsidRPr="00142711" w:rsidRDefault="00024218" w:rsidP="00024218">
      <w:pPr>
        <w:autoSpaceDE w:val="0"/>
        <w:autoSpaceDN w:val="0"/>
        <w:adjustRightInd w:val="0"/>
        <w:spacing w:after="0" w:line="240" w:lineRule="auto"/>
        <w:rPr>
          <w:rFonts w:cstheme="minorHAnsi"/>
          <w:b/>
          <w:bCs/>
          <w:sz w:val="24"/>
          <w:szCs w:val="24"/>
        </w:rPr>
      </w:pPr>
      <w:r w:rsidRPr="00142711">
        <w:rPr>
          <w:rFonts w:cstheme="minorHAnsi"/>
          <w:b/>
          <w:bCs/>
          <w:sz w:val="24"/>
          <w:szCs w:val="24"/>
        </w:rPr>
        <w:t>Direct I/O virtualization</w:t>
      </w:r>
    </w:p>
    <w:p w:rsidR="00024218" w:rsidRPr="00142711" w:rsidRDefault="00024218" w:rsidP="00B43197">
      <w:pPr>
        <w:pStyle w:val="ListParagraph"/>
        <w:numPr>
          <w:ilvl w:val="0"/>
          <w:numId w:val="12"/>
        </w:numPr>
        <w:autoSpaceDE w:val="0"/>
        <w:autoSpaceDN w:val="0"/>
        <w:adjustRightInd w:val="0"/>
        <w:spacing w:after="0" w:line="240" w:lineRule="auto"/>
        <w:rPr>
          <w:rFonts w:cstheme="minorHAnsi"/>
          <w:sz w:val="24"/>
          <w:szCs w:val="24"/>
        </w:rPr>
      </w:pPr>
      <w:r w:rsidRPr="00142711">
        <w:rPr>
          <w:rFonts w:cstheme="minorHAnsi"/>
          <w:sz w:val="24"/>
          <w:szCs w:val="24"/>
        </w:rPr>
        <w:t>The VM access devices directly.</w:t>
      </w:r>
    </w:p>
    <w:p w:rsidR="00024218" w:rsidRPr="00142711" w:rsidRDefault="00024218" w:rsidP="00B43197">
      <w:pPr>
        <w:pStyle w:val="ListParagraph"/>
        <w:numPr>
          <w:ilvl w:val="0"/>
          <w:numId w:val="12"/>
        </w:numPr>
        <w:autoSpaceDE w:val="0"/>
        <w:autoSpaceDN w:val="0"/>
        <w:adjustRightInd w:val="0"/>
        <w:spacing w:after="0" w:line="240" w:lineRule="auto"/>
        <w:rPr>
          <w:rFonts w:cstheme="minorHAnsi"/>
          <w:sz w:val="24"/>
          <w:szCs w:val="24"/>
        </w:rPr>
      </w:pPr>
      <w:r w:rsidRPr="00142711">
        <w:rPr>
          <w:rFonts w:cstheme="minorHAnsi"/>
          <w:sz w:val="24"/>
          <w:szCs w:val="24"/>
        </w:rPr>
        <w:t>It can achieve close-to-native performance without high CPU costs.</w:t>
      </w:r>
    </w:p>
    <w:p w:rsidR="00024218" w:rsidRPr="00142711" w:rsidRDefault="00024218" w:rsidP="00B43197">
      <w:pPr>
        <w:pStyle w:val="ListParagraph"/>
        <w:numPr>
          <w:ilvl w:val="0"/>
          <w:numId w:val="12"/>
        </w:numPr>
        <w:autoSpaceDE w:val="0"/>
        <w:autoSpaceDN w:val="0"/>
        <w:adjustRightInd w:val="0"/>
        <w:spacing w:after="0" w:line="240" w:lineRule="auto"/>
        <w:jc w:val="both"/>
        <w:rPr>
          <w:rFonts w:cstheme="minorHAnsi"/>
          <w:sz w:val="24"/>
          <w:szCs w:val="24"/>
        </w:rPr>
      </w:pPr>
      <w:r w:rsidRPr="00142711">
        <w:rPr>
          <w:rFonts w:cstheme="minorHAnsi"/>
          <w:sz w:val="24"/>
          <w:szCs w:val="24"/>
        </w:rPr>
        <w:t>There are a lot of challenges for commodity hardware devices.</w:t>
      </w:r>
    </w:p>
    <w:p w:rsidR="00024218" w:rsidRPr="00142711" w:rsidRDefault="00024218" w:rsidP="00B43197">
      <w:pPr>
        <w:pStyle w:val="ListParagraph"/>
        <w:numPr>
          <w:ilvl w:val="0"/>
          <w:numId w:val="13"/>
        </w:numPr>
        <w:autoSpaceDE w:val="0"/>
        <w:autoSpaceDN w:val="0"/>
        <w:adjustRightInd w:val="0"/>
        <w:spacing w:after="0" w:line="240" w:lineRule="auto"/>
        <w:jc w:val="both"/>
        <w:rPr>
          <w:rFonts w:cstheme="minorHAnsi"/>
          <w:sz w:val="24"/>
          <w:szCs w:val="24"/>
        </w:rPr>
      </w:pPr>
      <w:r w:rsidRPr="00142711">
        <w:rPr>
          <w:rFonts w:cstheme="minorHAnsi"/>
          <w:sz w:val="24"/>
          <w:szCs w:val="24"/>
        </w:rPr>
        <w:lastRenderedPageBreak/>
        <w:t>For example, when a physical device is reclaimed (required by workload migration)</w:t>
      </w:r>
      <w:r w:rsidR="00142711" w:rsidRPr="00142711">
        <w:rPr>
          <w:rFonts w:cstheme="minorHAnsi"/>
          <w:sz w:val="24"/>
          <w:szCs w:val="24"/>
        </w:rPr>
        <w:t xml:space="preserve"> </w:t>
      </w:r>
      <w:r w:rsidRPr="00142711">
        <w:rPr>
          <w:rFonts w:cstheme="minorHAnsi"/>
          <w:sz w:val="24"/>
          <w:szCs w:val="24"/>
        </w:rPr>
        <w:t>for later reassignment, it may have been set to an arbitrary state (e.g., DMA to some arbitrary</w:t>
      </w:r>
      <w:r w:rsidR="00142711" w:rsidRPr="00142711">
        <w:rPr>
          <w:rFonts w:cstheme="minorHAnsi"/>
          <w:sz w:val="24"/>
          <w:szCs w:val="24"/>
        </w:rPr>
        <w:t xml:space="preserve"> </w:t>
      </w:r>
      <w:r w:rsidRPr="00142711">
        <w:rPr>
          <w:rFonts w:cstheme="minorHAnsi"/>
          <w:sz w:val="24"/>
          <w:szCs w:val="24"/>
        </w:rPr>
        <w:t>memory locations) that can function incorrectly or even crash the whole system.</w:t>
      </w:r>
    </w:p>
    <w:p w:rsidR="00024218" w:rsidRPr="00142711" w:rsidRDefault="00024218" w:rsidP="00B43197">
      <w:pPr>
        <w:pStyle w:val="ListParagraph"/>
        <w:numPr>
          <w:ilvl w:val="0"/>
          <w:numId w:val="13"/>
        </w:numPr>
        <w:autoSpaceDE w:val="0"/>
        <w:autoSpaceDN w:val="0"/>
        <w:adjustRightInd w:val="0"/>
        <w:spacing w:after="0" w:line="240" w:lineRule="auto"/>
        <w:jc w:val="both"/>
        <w:rPr>
          <w:rFonts w:cstheme="minorHAnsi"/>
          <w:sz w:val="24"/>
          <w:szCs w:val="24"/>
        </w:rPr>
      </w:pPr>
      <w:r w:rsidRPr="00142711">
        <w:rPr>
          <w:rFonts w:cstheme="minorHAnsi"/>
          <w:sz w:val="24"/>
          <w:szCs w:val="24"/>
        </w:rPr>
        <w:t>Hardware-assisted I/O virtualization is critical.</w:t>
      </w:r>
    </w:p>
    <w:p w:rsidR="00142711" w:rsidRDefault="00024218" w:rsidP="00B43197">
      <w:pPr>
        <w:pStyle w:val="ListParagraph"/>
        <w:numPr>
          <w:ilvl w:val="0"/>
          <w:numId w:val="13"/>
        </w:numPr>
        <w:autoSpaceDE w:val="0"/>
        <w:autoSpaceDN w:val="0"/>
        <w:adjustRightInd w:val="0"/>
        <w:spacing w:after="0" w:line="240" w:lineRule="auto"/>
        <w:jc w:val="both"/>
        <w:rPr>
          <w:rFonts w:cstheme="minorHAnsi"/>
          <w:sz w:val="24"/>
          <w:szCs w:val="24"/>
        </w:rPr>
      </w:pPr>
      <w:r w:rsidRPr="00142711">
        <w:rPr>
          <w:rFonts w:cstheme="minorHAnsi"/>
          <w:sz w:val="24"/>
          <w:szCs w:val="24"/>
        </w:rPr>
        <w:t>Intel VT-d supports the remapping of I/O DMA transfers and device-generated</w:t>
      </w:r>
      <w:r w:rsidR="00142711" w:rsidRPr="00142711">
        <w:rPr>
          <w:rFonts w:cstheme="minorHAnsi"/>
          <w:sz w:val="24"/>
          <w:szCs w:val="24"/>
        </w:rPr>
        <w:t xml:space="preserve"> </w:t>
      </w:r>
      <w:r w:rsidRPr="00142711">
        <w:rPr>
          <w:rFonts w:cstheme="minorHAnsi"/>
          <w:sz w:val="24"/>
          <w:szCs w:val="24"/>
        </w:rPr>
        <w:t xml:space="preserve">interrupts. </w:t>
      </w:r>
    </w:p>
    <w:p w:rsidR="00024218" w:rsidRPr="00142711" w:rsidRDefault="00024218" w:rsidP="00B43197">
      <w:pPr>
        <w:pStyle w:val="ListParagraph"/>
        <w:numPr>
          <w:ilvl w:val="0"/>
          <w:numId w:val="13"/>
        </w:numPr>
        <w:autoSpaceDE w:val="0"/>
        <w:autoSpaceDN w:val="0"/>
        <w:adjustRightInd w:val="0"/>
        <w:spacing w:after="0" w:line="240" w:lineRule="auto"/>
        <w:jc w:val="both"/>
        <w:rPr>
          <w:rFonts w:cstheme="minorHAnsi"/>
          <w:sz w:val="24"/>
          <w:szCs w:val="24"/>
        </w:rPr>
      </w:pPr>
      <w:r w:rsidRPr="00142711">
        <w:rPr>
          <w:rFonts w:cstheme="minorHAnsi"/>
          <w:sz w:val="24"/>
          <w:szCs w:val="24"/>
        </w:rPr>
        <w:t>The architecture of VT-d provides the flexibility to support multiple usage</w:t>
      </w:r>
      <w:r w:rsidR="00142711" w:rsidRPr="00142711">
        <w:rPr>
          <w:rFonts w:cstheme="minorHAnsi"/>
          <w:sz w:val="24"/>
          <w:szCs w:val="24"/>
        </w:rPr>
        <w:t xml:space="preserve"> </w:t>
      </w:r>
      <w:r w:rsidRPr="00142711">
        <w:rPr>
          <w:rFonts w:cstheme="minorHAnsi"/>
          <w:sz w:val="24"/>
          <w:szCs w:val="24"/>
        </w:rPr>
        <w:t>models that may run unmodified, special-purpose, or “virtualization-aware” guest</w:t>
      </w:r>
      <w:r w:rsidR="00142711" w:rsidRPr="00142711">
        <w:rPr>
          <w:rFonts w:cstheme="minorHAnsi"/>
          <w:sz w:val="24"/>
          <w:szCs w:val="24"/>
        </w:rPr>
        <w:t xml:space="preserve"> </w:t>
      </w:r>
      <w:proofErr w:type="spellStart"/>
      <w:r w:rsidRPr="00142711">
        <w:rPr>
          <w:rFonts w:cstheme="minorHAnsi"/>
          <w:sz w:val="24"/>
          <w:szCs w:val="24"/>
        </w:rPr>
        <w:t>OSes</w:t>
      </w:r>
      <w:proofErr w:type="spellEnd"/>
      <w:r w:rsidRPr="00142711">
        <w:rPr>
          <w:rFonts w:cstheme="minorHAnsi"/>
          <w:sz w:val="24"/>
          <w:szCs w:val="24"/>
        </w:rPr>
        <w:t>.</w:t>
      </w:r>
    </w:p>
    <w:p w:rsidR="00024218" w:rsidRPr="00142711" w:rsidRDefault="00024218" w:rsidP="00024218">
      <w:pPr>
        <w:autoSpaceDE w:val="0"/>
        <w:autoSpaceDN w:val="0"/>
        <w:adjustRightInd w:val="0"/>
        <w:spacing w:after="0" w:line="240" w:lineRule="auto"/>
        <w:rPr>
          <w:rFonts w:cstheme="minorHAnsi"/>
          <w:sz w:val="24"/>
          <w:szCs w:val="24"/>
        </w:rPr>
      </w:pPr>
      <w:r w:rsidRPr="00142711">
        <w:rPr>
          <w:rFonts w:cstheme="minorHAnsi"/>
          <w:b/>
          <w:bCs/>
          <w:sz w:val="24"/>
          <w:szCs w:val="24"/>
        </w:rPr>
        <w:t xml:space="preserve">Self-virtualized I/O </w:t>
      </w:r>
      <w:r w:rsidRPr="00142711">
        <w:rPr>
          <w:rFonts w:cstheme="minorHAnsi"/>
          <w:sz w:val="24"/>
          <w:szCs w:val="24"/>
        </w:rPr>
        <w:t>(SV-IO)</w:t>
      </w:r>
    </w:p>
    <w:p w:rsidR="00024218" w:rsidRPr="00142711" w:rsidRDefault="00024218" w:rsidP="00B43197">
      <w:pPr>
        <w:pStyle w:val="ListParagraph"/>
        <w:numPr>
          <w:ilvl w:val="0"/>
          <w:numId w:val="14"/>
        </w:numPr>
        <w:autoSpaceDE w:val="0"/>
        <w:autoSpaceDN w:val="0"/>
        <w:adjustRightInd w:val="0"/>
        <w:spacing w:after="0" w:line="240" w:lineRule="auto"/>
        <w:jc w:val="both"/>
        <w:rPr>
          <w:rFonts w:cstheme="minorHAnsi"/>
          <w:sz w:val="24"/>
          <w:szCs w:val="24"/>
        </w:rPr>
      </w:pPr>
      <w:r w:rsidRPr="00142711">
        <w:rPr>
          <w:rFonts w:cstheme="minorHAnsi"/>
          <w:sz w:val="24"/>
          <w:szCs w:val="24"/>
        </w:rPr>
        <w:t>The key idea of SVIO is to harness the rich resources of a multicore processor. All tasks</w:t>
      </w:r>
      <w:r w:rsidR="00142711" w:rsidRPr="00142711">
        <w:rPr>
          <w:rFonts w:cstheme="minorHAnsi"/>
          <w:sz w:val="24"/>
          <w:szCs w:val="24"/>
        </w:rPr>
        <w:t xml:space="preserve"> </w:t>
      </w:r>
      <w:r w:rsidRPr="00142711">
        <w:rPr>
          <w:rFonts w:cstheme="minorHAnsi"/>
          <w:sz w:val="24"/>
          <w:szCs w:val="24"/>
        </w:rPr>
        <w:t>associated with virtualizing an I/O device are encapsulated in SV-IO.</w:t>
      </w:r>
    </w:p>
    <w:p w:rsidR="00024218" w:rsidRPr="00142711" w:rsidRDefault="00024218" w:rsidP="00B43197">
      <w:pPr>
        <w:pStyle w:val="ListParagraph"/>
        <w:numPr>
          <w:ilvl w:val="0"/>
          <w:numId w:val="14"/>
        </w:numPr>
        <w:autoSpaceDE w:val="0"/>
        <w:autoSpaceDN w:val="0"/>
        <w:adjustRightInd w:val="0"/>
        <w:spacing w:after="0" w:line="240" w:lineRule="auto"/>
        <w:jc w:val="both"/>
        <w:rPr>
          <w:rFonts w:cstheme="minorHAnsi"/>
          <w:sz w:val="24"/>
          <w:szCs w:val="24"/>
        </w:rPr>
      </w:pPr>
      <w:r w:rsidRPr="00142711">
        <w:rPr>
          <w:rFonts w:cstheme="minorHAnsi"/>
          <w:sz w:val="24"/>
          <w:szCs w:val="24"/>
        </w:rPr>
        <w:t>It provides virtual devices and an associated access API to VMs and a management API</w:t>
      </w:r>
      <w:r w:rsidR="00142711" w:rsidRPr="00142711">
        <w:rPr>
          <w:rFonts w:cstheme="minorHAnsi"/>
          <w:sz w:val="24"/>
          <w:szCs w:val="24"/>
        </w:rPr>
        <w:t xml:space="preserve"> </w:t>
      </w:r>
      <w:r w:rsidRPr="00142711">
        <w:rPr>
          <w:rFonts w:cstheme="minorHAnsi"/>
          <w:sz w:val="24"/>
          <w:szCs w:val="24"/>
        </w:rPr>
        <w:t>to the VMM. SV-IO defines one virtual interface (VIF) for every kind of virtualized I/O</w:t>
      </w:r>
      <w:r w:rsidR="00142711" w:rsidRPr="00142711">
        <w:rPr>
          <w:rFonts w:cstheme="minorHAnsi"/>
          <w:sz w:val="24"/>
          <w:szCs w:val="24"/>
        </w:rPr>
        <w:t xml:space="preserve"> </w:t>
      </w:r>
      <w:r w:rsidRPr="00142711">
        <w:rPr>
          <w:rFonts w:cstheme="minorHAnsi"/>
          <w:sz w:val="24"/>
          <w:szCs w:val="24"/>
        </w:rPr>
        <w:t>device, such as virtual network interfaces, virtual block devices (disk), virtual camera</w:t>
      </w:r>
      <w:r w:rsidR="00142711" w:rsidRPr="00142711">
        <w:rPr>
          <w:rFonts w:cstheme="minorHAnsi"/>
          <w:sz w:val="24"/>
          <w:szCs w:val="24"/>
        </w:rPr>
        <w:t xml:space="preserve"> </w:t>
      </w:r>
      <w:r w:rsidRPr="00142711">
        <w:rPr>
          <w:rFonts w:cstheme="minorHAnsi"/>
          <w:sz w:val="24"/>
          <w:szCs w:val="24"/>
        </w:rPr>
        <w:t>devices, and others.</w:t>
      </w:r>
    </w:p>
    <w:p w:rsidR="00024218" w:rsidRPr="00142711" w:rsidRDefault="00024218" w:rsidP="00B43197">
      <w:pPr>
        <w:pStyle w:val="ListParagraph"/>
        <w:numPr>
          <w:ilvl w:val="0"/>
          <w:numId w:val="14"/>
        </w:numPr>
        <w:autoSpaceDE w:val="0"/>
        <w:autoSpaceDN w:val="0"/>
        <w:adjustRightInd w:val="0"/>
        <w:spacing w:after="0" w:line="240" w:lineRule="auto"/>
        <w:jc w:val="both"/>
        <w:rPr>
          <w:rFonts w:cstheme="minorHAnsi"/>
          <w:sz w:val="24"/>
          <w:szCs w:val="24"/>
        </w:rPr>
      </w:pPr>
      <w:r w:rsidRPr="00142711">
        <w:rPr>
          <w:rFonts w:cstheme="minorHAnsi"/>
          <w:sz w:val="24"/>
          <w:szCs w:val="24"/>
        </w:rPr>
        <w:t>The guest OS interacts with the VIFs via VIF device drivers.</w:t>
      </w:r>
    </w:p>
    <w:p w:rsidR="00024218" w:rsidRPr="00142711" w:rsidRDefault="00024218" w:rsidP="00B43197">
      <w:pPr>
        <w:pStyle w:val="ListParagraph"/>
        <w:numPr>
          <w:ilvl w:val="0"/>
          <w:numId w:val="14"/>
        </w:numPr>
        <w:autoSpaceDE w:val="0"/>
        <w:autoSpaceDN w:val="0"/>
        <w:adjustRightInd w:val="0"/>
        <w:spacing w:after="0" w:line="240" w:lineRule="auto"/>
        <w:jc w:val="both"/>
        <w:rPr>
          <w:rFonts w:cstheme="minorHAnsi"/>
          <w:sz w:val="24"/>
          <w:szCs w:val="24"/>
        </w:rPr>
      </w:pPr>
      <w:r w:rsidRPr="00142711">
        <w:rPr>
          <w:rFonts w:cstheme="minorHAnsi"/>
          <w:sz w:val="24"/>
          <w:szCs w:val="24"/>
        </w:rPr>
        <w:t>Each VIF consists of two message queues. One is for outgoing messages to the devices</w:t>
      </w:r>
      <w:r w:rsidR="00142711" w:rsidRPr="00142711">
        <w:rPr>
          <w:rFonts w:cstheme="minorHAnsi"/>
          <w:sz w:val="24"/>
          <w:szCs w:val="24"/>
        </w:rPr>
        <w:t xml:space="preserve"> </w:t>
      </w:r>
      <w:r w:rsidRPr="00142711">
        <w:rPr>
          <w:rFonts w:cstheme="minorHAnsi"/>
          <w:sz w:val="24"/>
          <w:szCs w:val="24"/>
        </w:rPr>
        <w:t>and the other is for incoming messages from the devices.</w:t>
      </w:r>
    </w:p>
    <w:p w:rsidR="00024218" w:rsidRPr="00142711" w:rsidRDefault="00024218" w:rsidP="00B43197">
      <w:pPr>
        <w:pStyle w:val="ListParagraph"/>
        <w:numPr>
          <w:ilvl w:val="0"/>
          <w:numId w:val="14"/>
        </w:numPr>
        <w:autoSpaceDE w:val="0"/>
        <w:autoSpaceDN w:val="0"/>
        <w:adjustRightInd w:val="0"/>
        <w:spacing w:after="0" w:line="240" w:lineRule="auto"/>
        <w:jc w:val="both"/>
        <w:rPr>
          <w:rFonts w:cstheme="minorHAnsi"/>
          <w:sz w:val="24"/>
          <w:szCs w:val="24"/>
        </w:rPr>
      </w:pPr>
      <w:r w:rsidRPr="00142711">
        <w:rPr>
          <w:rFonts w:cstheme="minorHAnsi"/>
          <w:sz w:val="24"/>
          <w:szCs w:val="24"/>
        </w:rPr>
        <w:t>Each VIF has a unique ID for identifying it in SV-IO.</w:t>
      </w:r>
    </w:p>
    <w:p w:rsidR="00024218" w:rsidRPr="00142711" w:rsidRDefault="00024218" w:rsidP="00024218">
      <w:pPr>
        <w:autoSpaceDE w:val="0"/>
        <w:autoSpaceDN w:val="0"/>
        <w:adjustRightInd w:val="0"/>
        <w:spacing w:after="0" w:line="240" w:lineRule="auto"/>
        <w:rPr>
          <w:rFonts w:cstheme="minorHAnsi"/>
          <w:b/>
          <w:bCs/>
          <w:sz w:val="24"/>
          <w:szCs w:val="24"/>
        </w:rPr>
      </w:pPr>
      <w:r w:rsidRPr="00142711">
        <w:rPr>
          <w:rFonts w:cstheme="minorHAnsi"/>
          <w:b/>
          <w:bCs/>
          <w:sz w:val="24"/>
          <w:szCs w:val="24"/>
        </w:rPr>
        <w:t>Example: VMware Workstation for I/O Virtualization</w:t>
      </w:r>
    </w:p>
    <w:p w:rsidR="00024218" w:rsidRDefault="00142711" w:rsidP="00024218">
      <w:pPr>
        <w:autoSpaceDE w:val="0"/>
        <w:autoSpaceDN w:val="0"/>
        <w:adjustRightInd w:val="0"/>
        <w:spacing w:after="0" w:line="240" w:lineRule="auto"/>
        <w:jc w:val="both"/>
        <w:rPr>
          <w:rFonts w:cstheme="minorHAnsi"/>
          <w:sz w:val="24"/>
          <w:szCs w:val="24"/>
        </w:rPr>
      </w:pPr>
      <w:r>
        <w:rPr>
          <w:rFonts w:cstheme="minorHAnsi"/>
          <w:noProof/>
          <w:sz w:val="24"/>
          <w:szCs w:val="24"/>
          <w:lang w:eastAsia="en-IN"/>
        </w:rPr>
        <w:drawing>
          <wp:anchor distT="0" distB="0" distL="114300" distR="114300" simplePos="0" relativeHeight="251662336" behindDoc="1" locked="0" layoutInCell="1" allowOverlap="1">
            <wp:simplePos x="0" y="0"/>
            <wp:positionH relativeFrom="column">
              <wp:posOffset>76200</wp:posOffset>
            </wp:positionH>
            <wp:positionV relativeFrom="paragraph">
              <wp:posOffset>1821180</wp:posOffset>
            </wp:positionV>
            <wp:extent cx="5724525" cy="3638550"/>
            <wp:effectExtent l="19050" t="0" r="9525" b="0"/>
            <wp:wrapTight wrapText="bothSides">
              <wp:wrapPolygon edited="0">
                <wp:start x="-72" y="0"/>
                <wp:lineTo x="-72" y="21487"/>
                <wp:lineTo x="21636" y="21487"/>
                <wp:lineTo x="21636" y="0"/>
                <wp:lineTo x="-72"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724525" cy="3638550"/>
                    </a:xfrm>
                    <a:prstGeom prst="rect">
                      <a:avLst/>
                    </a:prstGeom>
                    <a:noFill/>
                    <a:ln w="9525">
                      <a:noFill/>
                      <a:miter lim="800000"/>
                      <a:headEnd/>
                      <a:tailEnd/>
                    </a:ln>
                  </pic:spPr>
                </pic:pic>
              </a:graphicData>
            </a:graphic>
          </wp:anchor>
        </w:drawing>
      </w:r>
      <w:r w:rsidR="00024218" w:rsidRPr="00142711">
        <w:rPr>
          <w:rFonts w:cstheme="minorHAnsi"/>
          <w:sz w:val="24"/>
          <w:szCs w:val="24"/>
        </w:rPr>
        <w:t>The VMware Workstation runs as an application. It leverages the I/O device support in</w:t>
      </w:r>
      <w:r>
        <w:rPr>
          <w:rFonts w:cstheme="minorHAnsi"/>
          <w:sz w:val="24"/>
          <w:szCs w:val="24"/>
        </w:rPr>
        <w:t xml:space="preserve"> </w:t>
      </w:r>
      <w:r w:rsidR="00024218" w:rsidRPr="00142711">
        <w:rPr>
          <w:rFonts w:cstheme="minorHAnsi"/>
          <w:sz w:val="24"/>
          <w:szCs w:val="24"/>
        </w:rPr>
        <w:t xml:space="preserve">guest </w:t>
      </w:r>
      <w:proofErr w:type="spellStart"/>
      <w:r w:rsidR="00024218" w:rsidRPr="00142711">
        <w:rPr>
          <w:rFonts w:cstheme="minorHAnsi"/>
          <w:sz w:val="24"/>
          <w:szCs w:val="24"/>
        </w:rPr>
        <w:t>OSes</w:t>
      </w:r>
      <w:proofErr w:type="spellEnd"/>
      <w:r w:rsidR="00024218" w:rsidRPr="00142711">
        <w:rPr>
          <w:rFonts w:cstheme="minorHAnsi"/>
          <w:sz w:val="24"/>
          <w:szCs w:val="24"/>
        </w:rPr>
        <w:t xml:space="preserve">, host </w:t>
      </w:r>
      <w:proofErr w:type="spellStart"/>
      <w:r w:rsidR="00024218" w:rsidRPr="00142711">
        <w:rPr>
          <w:rFonts w:cstheme="minorHAnsi"/>
          <w:sz w:val="24"/>
          <w:szCs w:val="24"/>
        </w:rPr>
        <w:t>OSes</w:t>
      </w:r>
      <w:proofErr w:type="spellEnd"/>
      <w:r w:rsidR="00024218" w:rsidRPr="00142711">
        <w:rPr>
          <w:rFonts w:cstheme="minorHAnsi"/>
          <w:sz w:val="24"/>
          <w:szCs w:val="24"/>
        </w:rPr>
        <w:t>, and VMM to implement I/O virtualization. The application portion</w:t>
      </w:r>
      <w:r>
        <w:rPr>
          <w:rFonts w:cstheme="minorHAnsi"/>
          <w:sz w:val="24"/>
          <w:szCs w:val="24"/>
        </w:rPr>
        <w:t xml:space="preserve"> </w:t>
      </w:r>
      <w:r w:rsidR="00024218" w:rsidRPr="00142711">
        <w:rPr>
          <w:rFonts w:cstheme="minorHAnsi"/>
          <w:sz w:val="24"/>
          <w:szCs w:val="24"/>
        </w:rPr>
        <w:t>(</w:t>
      </w:r>
      <w:proofErr w:type="spellStart"/>
      <w:r w:rsidR="00024218" w:rsidRPr="00142711">
        <w:rPr>
          <w:rFonts w:cstheme="minorHAnsi"/>
          <w:sz w:val="24"/>
          <w:szCs w:val="24"/>
        </w:rPr>
        <w:t>VMApp</w:t>
      </w:r>
      <w:proofErr w:type="spellEnd"/>
      <w:r w:rsidR="00024218" w:rsidRPr="00142711">
        <w:rPr>
          <w:rFonts w:cstheme="minorHAnsi"/>
          <w:sz w:val="24"/>
          <w:szCs w:val="24"/>
        </w:rPr>
        <w:t>) uses a driver loaded into the host operating system (VMDriver) to establish the</w:t>
      </w:r>
      <w:r>
        <w:rPr>
          <w:rFonts w:cstheme="minorHAnsi"/>
          <w:sz w:val="24"/>
          <w:szCs w:val="24"/>
        </w:rPr>
        <w:t xml:space="preserve"> </w:t>
      </w:r>
      <w:r w:rsidR="00024218" w:rsidRPr="00142711">
        <w:rPr>
          <w:rFonts w:cstheme="minorHAnsi"/>
          <w:sz w:val="24"/>
          <w:szCs w:val="24"/>
        </w:rPr>
        <w:t xml:space="preserve">privileged VMM, which runs directly on the hardware. A given physical processor is </w:t>
      </w:r>
      <w:r>
        <w:rPr>
          <w:rFonts w:cstheme="minorHAnsi"/>
          <w:sz w:val="24"/>
          <w:szCs w:val="24"/>
        </w:rPr>
        <w:t>e</w:t>
      </w:r>
      <w:r w:rsidR="00024218" w:rsidRPr="00142711">
        <w:rPr>
          <w:rFonts w:cstheme="minorHAnsi"/>
          <w:sz w:val="24"/>
          <w:szCs w:val="24"/>
        </w:rPr>
        <w:t>xecuted</w:t>
      </w:r>
      <w:r>
        <w:rPr>
          <w:rFonts w:cstheme="minorHAnsi"/>
          <w:sz w:val="24"/>
          <w:szCs w:val="24"/>
        </w:rPr>
        <w:t xml:space="preserve"> </w:t>
      </w:r>
      <w:r w:rsidR="00024218" w:rsidRPr="00142711">
        <w:rPr>
          <w:rFonts w:cstheme="minorHAnsi"/>
          <w:sz w:val="24"/>
          <w:szCs w:val="24"/>
        </w:rPr>
        <w:t>in either the host world or the VMM world, with the VMDriver facilitating the transfer of</w:t>
      </w:r>
      <w:r>
        <w:rPr>
          <w:rFonts w:cstheme="minorHAnsi"/>
          <w:sz w:val="24"/>
          <w:szCs w:val="24"/>
        </w:rPr>
        <w:t xml:space="preserve"> </w:t>
      </w:r>
      <w:r w:rsidR="00024218" w:rsidRPr="00142711">
        <w:rPr>
          <w:rFonts w:cstheme="minorHAnsi"/>
          <w:sz w:val="24"/>
          <w:szCs w:val="24"/>
        </w:rPr>
        <w:t>control between the two worlds. The VMware Workstation employs full device emulation to</w:t>
      </w:r>
      <w:r>
        <w:rPr>
          <w:rFonts w:cstheme="minorHAnsi"/>
          <w:sz w:val="24"/>
          <w:szCs w:val="24"/>
        </w:rPr>
        <w:t xml:space="preserve"> </w:t>
      </w:r>
      <w:r w:rsidR="00024218" w:rsidRPr="00142711">
        <w:rPr>
          <w:rFonts w:cstheme="minorHAnsi"/>
          <w:sz w:val="24"/>
          <w:szCs w:val="24"/>
        </w:rPr>
        <w:t xml:space="preserve">implement I/O virtualization. Figure </w:t>
      </w:r>
      <w:r w:rsidRPr="00142711">
        <w:rPr>
          <w:rFonts w:cstheme="minorHAnsi"/>
          <w:sz w:val="24"/>
          <w:szCs w:val="24"/>
        </w:rPr>
        <w:t>6 shows</w:t>
      </w:r>
      <w:r w:rsidR="00024218" w:rsidRPr="00142711">
        <w:rPr>
          <w:rFonts w:cstheme="minorHAnsi"/>
          <w:sz w:val="24"/>
          <w:szCs w:val="24"/>
        </w:rPr>
        <w:t xml:space="preserve"> the functional blocks used in sending and</w:t>
      </w:r>
      <w:r>
        <w:rPr>
          <w:rFonts w:cstheme="minorHAnsi"/>
          <w:sz w:val="24"/>
          <w:szCs w:val="24"/>
        </w:rPr>
        <w:t xml:space="preserve"> </w:t>
      </w:r>
      <w:r w:rsidR="00024218" w:rsidRPr="00142711">
        <w:rPr>
          <w:rFonts w:cstheme="minorHAnsi"/>
          <w:sz w:val="24"/>
          <w:szCs w:val="24"/>
        </w:rPr>
        <w:t>receiving packets via the emulated virtual NIC.</w:t>
      </w:r>
    </w:p>
    <w:p w:rsidR="00142711" w:rsidRDefault="00142711" w:rsidP="00024218">
      <w:pPr>
        <w:autoSpaceDE w:val="0"/>
        <w:autoSpaceDN w:val="0"/>
        <w:adjustRightInd w:val="0"/>
        <w:spacing w:after="0" w:line="240" w:lineRule="auto"/>
        <w:jc w:val="both"/>
        <w:rPr>
          <w:rFonts w:cstheme="minorHAnsi"/>
          <w:sz w:val="24"/>
          <w:szCs w:val="24"/>
        </w:rPr>
      </w:pPr>
    </w:p>
    <w:p w:rsidR="00142711" w:rsidRDefault="00476B06" w:rsidP="00024218">
      <w:pPr>
        <w:autoSpaceDE w:val="0"/>
        <w:autoSpaceDN w:val="0"/>
        <w:adjustRightInd w:val="0"/>
        <w:spacing w:after="0" w:line="240" w:lineRule="auto"/>
        <w:jc w:val="both"/>
        <w:rPr>
          <w:rFonts w:cstheme="minorHAnsi"/>
          <w:b/>
          <w:sz w:val="24"/>
          <w:szCs w:val="24"/>
        </w:rPr>
      </w:pPr>
      <w:r w:rsidRPr="00476B06">
        <w:rPr>
          <w:rFonts w:cstheme="minorHAnsi"/>
          <w:b/>
          <w:sz w:val="24"/>
          <w:szCs w:val="24"/>
        </w:rPr>
        <w:lastRenderedPageBreak/>
        <w:t xml:space="preserve">13b. </w:t>
      </w:r>
      <w:proofErr w:type="gramStart"/>
      <w:r w:rsidRPr="00476B06">
        <w:rPr>
          <w:rFonts w:cstheme="minorHAnsi"/>
          <w:b/>
          <w:sz w:val="24"/>
          <w:szCs w:val="24"/>
        </w:rPr>
        <w:t>What</w:t>
      </w:r>
      <w:proofErr w:type="gramEnd"/>
      <w:r w:rsidRPr="00476B06">
        <w:rPr>
          <w:rFonts w:cstheme="minorHAnsi"/>
          <w:b/>
          <w:sz w:val="24"/>
          <w:szCs w:val="24"/>
        </w:rPr>
        <w:t xml:space="preserve"> is data center? Outline the issues to be addressed with respect to virtualization for data center automation.</w:t>
      </w:r>
    </w:p>
    <w:p w:rsidR="002F33D8" w:rsidRDefault="002F33D8" w:rsidP="00024218">
      <w:pPr>
        <w:autoSpaceDE w:val="0"/>
        <w:autoSpaceDN w:val="0"/>
        <w:adjustRightInd w:val="0"/>
        <w:spacing w:after="0" w:line="240" w:lineRule="auto"/>
        <w:jc w:val="both"/>
        <w:rPr>
          <w:rFonts w:cstheme="minorHAnsi"/>
          <w:b/>
          <w:sz w:val="24"/>
          <w:szCs w:val="24"/>
        </w:rPr>
      </w:pPr>
    </w:p>
    <w:p w:rsidR="002F33D8" w:rsidRPr="00DA2357" w:rsidRDefault="002F33D8" w:rsidP="00DA2357">
      <w:pPr>
        <w:autoSpaceDE w:val="0"/>
        <w:autoSpaceDN w:val="0"/>
        <w:adjustRightInd w:val="0"/>
        <w:spacing w:after="0" w:line="240" w:lineRule="auto"/>
        <w:jc w:val="both"/>
        <w:rPr>
          <w:rFonts w:cstheme="minorHAnsi"/>
          <w:color w:val="000000" w:themeColor="text1"/>
          <w:sz w:val="24"/>
          <w:szCs w:val="24"/>
          <w:shd w:val="clear" w:color="auto" w:fill="FFFFFF"/>
        </w:rPr>
      </w:pPr>
      <w:r w:rsidRPr="00DA2357">
        <w:rPr>
          <w:rFonts w:cstheme="minorHAnsi"/>
          <w:color w:val="000000" w:themeColor="text1"/>
          <w:sz w:val="24"/>
          <w:szCs w:val="24"/>
          <w:shd w:val="clear" w:color="auto" w:fill="FFFFFF"/>
        </w:rPr>
        <w:t xml:space="preserve">A data center (or </w:t>
      </w:r>
      <w:proofErr w:type="spellStart"/>
      <w:r w:rsidRPr="00DA2357">
        <w:rPr>
          <w:rFonts w:cstheme="minorHAnsi"/>
          <w:color w:val="000000" w:themeColor="text1"/>
          <w:sz w:val="24"/>
          <w:szCs w:val="24"/>
          <w:shd w:val="clear" w:color="auto" w:fill="FFFFFF"/>
        </w:rPr>
        <w:t>datacenter</w:t>
      </w:r>
      <w:proofErr w:type="spellEnd"/>
      <w:r w:rsidRPr="00DA2357">
        <w:rPr>
          <w:rFonts w:cstheme="minorHAnsi"/>
          <w:color w:val="000000" w:themeColor="text1"/>
          <w:sz w:val="24"/>
          <w:szCs w:val="24"/>
          <w:shd w:val="clear" w:color="auto" w:fill="FFFFFF"/>
        </w:rPr>
        <w:t xml:space="preserve">) is a facility composed of networked computers and storage that businesses or other organizations use to </w:t>
      </w:r>
      <w:proofErr w:type="gramStart"/>
      <w:r w:rsidRPr="00DA2357">
        <w:rPr>
          <w:rFonts w:cstheme="minorHAnsi"/>
          <w:color w:val="000000" w:themeColor="text1"/>
          <w:sz w:val="24"/>
          <w:szCs w:val="24"/>
          <w:shd w:val="clear" w:color="auto" w:fill="FFFFFF"/>
        </w:rPr>
        <w:t>organize,</w:t>
      </w:r>
      <w:proofErr w:type="gramEnd"/>
      <w:r w:rsidRPr="00DA2357">
        <w:rPr>
          <w:rFonts w:cstheme="minorHAnsi"/>
          <w:color w:val="000000" w:themeColor="text1"/>
          <w:sz w:val="24"/>
          <w:szCs w:val="24"/>
          <w:shd w:val="clear" w:color="auto" w:fill="FFFFFF"/>
        </w:rPr>
        <w:t xml:space="preserve"> process, store and disseminate large amounts of data. A business typically relies heavily upon the applications, services and data contained within a data center, making it a focal point and critical asset for everyday operations.</w:t>
      </w:r>
    </w:p>
    <w:p w:rsidR="002F33D8" w:rsidRPr="00DA2357" w:rsidRDefault="002F33D8" w:rsidP="00DA2357">
      <w:pPr>
        <w:autoSpaceDE w:val="0"/>
        <w:autoSpaceDN w:val="0"/>
        <w:adjustRightInd w:val="0"/>
        <w:spacing w:after="0" w:line="240" w:lineRule="auto"/>
        <w:jc w:val="both"/>
        <w:rPr>
          <w:rFonts w:cstheme="minorHAnsi"/>
          <w:color w:val="000000" w:themeColor="text1"/>
          <w:sz w:val="24"/>
          <w:szCs w:val="24"/>
          <w:shd w:val="clear" w:color="auto" w:fill="FFFFFF"/>
        </w:rPr>
      </w:pPr>
    </w:p>
    <w:p w:rsidR="002F33D8" w:rsidRPr="00DA2357" w:rsidRDefault="002F33D8" w:rsidP="00DA2357">
      <w:pPr>
        <w:autoSpaceDE w:val="0"/>
        <w:autoSpaceDN w:val="0"/>
        <w:adjustRightInd w:val="0"/>
        <w:spacing w:after="0" w:line="240" w:lineRule="auto"/>
        <w:jc w:val="both"/>
        <w:rPr>
          <w:rFonts w:cstheme="minorHAnsi"/>
          <w:sz w:val="24"/>
          <w:szCs w:val="24"/>
        </w:rPr>
      </w:pPr>
      <w:r w:rsidRPr="00DA2357">
        <w:rPr>
          <w:rFonts w:cstheme="minorHAnsi"/>
          <w:color w:val="000000" w:themeColor="text1"/>
          <w:sz w:val="24"/>
          <w:szCs w:val="24"/>
        </w:rPr>
        <w:t xml:space="preserve">Data </w:t>
      </w:r>
      <w:proofErr w:type="spellStart"/>
      <w:r w:rsidRPr="00DA2357">
        <w:rPr>
          <w:rFonts w:cstheme="minorHAnsi"/>
          <w:color w:val="000000" w:themeColor="text1"/>
          <w:sz w:val="24"/>
          <w:szCs w:val="24"/>
        </w:rPr>
        <w:t>centers</w:t>
      </w:r>
      <w:proofErr w:type="spellEnd"/>
      <w:r w:rsidRPr="00DA2357">
        <w:rPr>
          <w:rFonts w:cstheme="minorHAnsi"/>
          <w:color w:val="000000" w:themeColor="text1"/>
          <w:sz w:val="24"/>
          <w:szCs w:val="24"/>
        </w:rPr>
        <w:t xml:space="preserve"> have grown rapidly in recent years, and all major IT companies are</w:t>
      </w:r>
      <w:r w:rsidR="00DA2357">
        <w:rPr>
          <w:rFonts w:cstheme="minorHAnsi"/>
          <w:color w:val="000000" w:themeColor="text1"/>
          <w:sz w:val="24"/>
          <w:szCs w:val="24"/>
        </w:rPr>
        <w:t xml:space="preserve"> </w:t>
      </w:r>
      <w:r w:rsidRPr="00DA2357">
        <w:rPr>
          <w:rFonts w:cstheme="minorHAnsi"/>
          <w:color w:val="000000" w:themeColor="text1"/>
          <w:sz w:val="24"/>
          <w:szCs w:val="24"/>
        </w:rPr>
        <w:t xml:space="preserve">pouring their resources into building new data </w:t>
      </w:r>
      <w:proofErr w:type="spellStart"/>
      <w:r w:rsidRPr="00DA2357">
        <w:rPr>
          <w:rFonts w:cstheme="minorHAnsi"/>
          <w:color w:val="000000" w:themeColor="text1"/>
          <w:sz w:val="24"/>
          <w:szCs w:val="24"/>
        </w:rPr>
        <w:t>centers</w:t>
      </w:r>
      <w:proofErr w:type="spellEnd"/>
      <w:r w:rsidRPr="00DA2357">
        <w:rPr>
          <w:rFonts w:cstheme="minorHAnsi"/>
          <w:color w:val="000000" w:themeColor="text1"/>
          <w:sz w:val="24"/>
          <w:szCs w:val="24"/>
        </w:rPr>
        <w:t>. In addition, Google, Yahoo!, Amazon,</w:t>
      </w:r>
      <w:r w:rsidR="00DA2357">
        <w:rPr>
          <w:rFonts w:cstheme="minorHAnsi"/>
          <w:color w:val="000000" w:themeColor="text1"/>
          <w:sz w:val="24"/>
          <w:szCs w:val="24"/>
        </w:rPr>
        <w:t xml:space="preserve"> </w:t>
      </w:r>
      <w:r w:rsidRPr="00DA2357">
        <w:rPr>
          <w:rFonts w:cstheme="minorHAnsi"/>
          <w:color w:val="000000" w:themeColor="text1"/>
          <w:sz w:val="24"/>
          <w:szCs w:val="24"/>
        </w:rPr>
        <w:t>Microsoft, HP, Apple, and IBM are all in the game. All these companies have invested billions of</w:t>
      </w:r>
      <w:r w:rsidR="00DA2357">
        <w:rPr>
          <w:rFonts w:cstheme="minorHAnsi"/>
          <w:color w:val="000000" w:themeColor="text1"/>
          <w:sz w:val="24"/>
          <w:szCs w:val="24"/>
        </w:rPr>
        <w:t xml:space="preserve"> </w:t>
      </w:r>
      <w:r w:rsidRPr="00DA2357">
        <w:rPr>
          <w:rFonts w:cstheme="minorHAnsi"/>
          <w:color w:val="000000" w:themeColor="text1"/>
          <w:sz w:val="24"/>
          <w:szCs w:val="24"/>
        </w:rPr>
        <w:t>dollars in data</w:t>
      </w:r>
      <w:r w:rsidR="00DA2357">
        <w:rPr>
          <w:rFonts w:cstheme="minorHAnsi"/>
          <w:color w:val="000000" w:themeColor="text1"/>
          <w:sz w:val="24"/>
          <w:szCs w:val="24"/>
        </w:rPr>
        <w:t xml:space="preserve"> </w:t>
      </w:r>
      <w:r w:rsidRPr="00DA2357">
        <w:rPr>
          <w:rFonts w:cstheme="minorHAnsi"/>
          <w:color w:val="000000" w:themeColor="text1"/>
          <w:sz w:val="24"/>
          <w:szCs w:val="24"/>
        </w:rPr>
        <w:t>center construction and automation. Data-center automation means that huge</w:t>
      </w:r>
      <w:r w:rsidR="00DA2357">
        <w:rPr>
          <w:rFonts w:cstheme="minorHAnsi"/>
          <w:color w:val="000000" w:themeColor="text1"/>
          <w:sz w:val="24"/>
          <w:szCs w:val="24"/>
        </w:rPr>
        <w:t xml:space="preserve"> </w:t>
      </w:r>
      <w:r w:rsidRPr="00DA2357">
        <w:rPr>
          <w:rFonts w:cstheme="minorHAnsi"/>
          <w:color w:val="000000" w:themeColor="text1"/>
          <w:sz w:val="24"/>
          <w:szCs w:val="24"/>
        </w:rPr>
        <w:t xml:space="preserve">volumes of hardware, software, and database resources in these data </w:t>
      </w:r>
      <w:proofErr w:type="spellStart"/>
      <w:r w:rsidRPr="00DA2357">
        <w:rPr>
          <w:rFonts w:cstheme="minorHAnsi"/>
          <w:color w:val="000000" w:themeColor="text1"/>
          <w:sz w:val="24"/>
          <w:szCs w:val="24"/>
        </w:rPr>
        <w:t>centers</w:t>
      </w:r>
      <w:proofErr w:type="spellEnd"/>
      <w:r w:rsidRPr="00DA2357">
        <w:rPr>
          <w:rFonts w:cstheme="minorHAnsi"/>
          <w:color w:val="000000" w:themeColor="text1"/>
          <w:sz w:val="24"/>
          <w:szCs w:val="24"/>
        </w:rPr>
        <w:t xml:space="preserve"> can be allocated</w:t>
      </w:r>
      <w:r w:rsidR="00DA2357">
        <w:rPr>
          <w:rFonts w:cstheme="minorHAnsi"/>
          <w:color w:val="000000" w:themeColor="text1"/>
          <w:sz w:val="24"/>
          <w:szCs w:val="24"/>
        </w:rPr>
        <w:t xml:space="preserve"> </w:t>
      </w:r>
      <w:r w:rsidRPr="00DA2357">
        <w:rPr>
          <w:rFonts w:cstheme="minorHAnsi"/>
          <w:color w:val="000000" w:themeColor="text1"/>
          <w:sz w:val="24"/>
          <w:szCs w:val="24"/>
        </w:rPr>
        <w:t>dynamically to millions of Internet users simultaneously, with guaranteed QoS and cost</w:t>
      </w:r>
      <w:r w:rsidR="00DA2357">
        <w:rPr>
          <w:rFonts w:cstheme="minorHAnsi"/>
          <w:color w:val="000000" w:themeColor="text1"/>
          <w:sz w:val="24"/>
          <w:szCs w:val="24"/>
        </w:rPr>
        <w:t xml:space="preserve"> </w:t>
      </w:r>
      <w:r w:rsidRPr="00DA2357">
        <w:rPr>
          <w:rFonts w:cstheme="minorHAnsi"/>
          <w:color w:val="000000" w:themeColor="text1"/>
          <w:sz w:val="24"/>
          <w:szCs w:val="24"/>
        </w:rPr>
        <w:t>effectiveness.</w:t>
      </w:r>
      <w:r w:rsidR="00DA2357">
        <w:rPr>
          <w:rFonts w:cstheme="minorHAnsi"/>
          <w:color w:val="000000" w:themeColor="text1"/>
          <w:sz w:val="24"/>
          <w:szCs w:val="24"/>
        </w:rPr>
        <w:t xml:space="preserve"> </w:t>
      </w:r>
      <w:r w:rsidRPr="00DA2357">
        <w:rPr>
          <w:rFonts w:cstheme="minorHAnsi"/>
          <w:color w:val="000000" w:themeColor="text1"/>
          <w:sz w:val="24"/>
          <w:szCs w:val="24"/>
        </w:rPr>
        <w:t>This automation process is triggered by the growth of virtualization products and</w:t>
      </w:r>
      <w:r w:rsidR="00DA2357">
        <w:rPr>
          <w:rFonts w:cstheme="minorHAnsi"/>
          <w:color w:val="000000" w:themeColor="text1"/>
          <w:sz w:val="24"/>
          <w:szCs w:val="24"/>
        </w:rPr>
        <w:t xml:space="preserve"> </w:t>
      </w:r>
      <w:r w:rsidRPr="00DA2357">
        <w:rPr>
          <w:rFonts w:cstheme="minorHAnsi"/>
          <w:color w:val="000000" w:themeColor="text1"/>
          <w:sz w:val="24"/>
          <w:szCs w:val="24"/>
        </w:rPr>
        <w:t>cloud computing services. The latest virtualization development highlights high availability</w:t>
      </w:r>
      <w:r w:rsidR="00DA2357">
        <w:rPr>
          <w:rFonts w:cstheme="minorHAnsi"/>
          <w:color w:val="000000" w:themeColor="text1"/>
          <w:sz w:val="24"/>
          <w:szCs w:val="24"/>
        </w:rPr>
        <w:t xml:space="preserve"> </w:t>
      </w:r>
      <w:r w:rsidRPr="00DA2357">
        <w:rPr>
          <w:rFonts w:cstheme="minorHAnsi"/>
          <w:color w:val="000000" w:themeColor="text1"/>
          <w:sz w:val="24"/>
          <w:szCs w:val="24"/>
        </w:rPr>
        <w:t>(HA), backup services, workload balancing,</w:t>
      </w:r>
      <w:r w:rsidRPr="00DA2357">
        <w:rPr>
          <w:rFonts w:cstheme="minorHAnsi"/>
          <w:sz w:val="24"/>
          <w:szCs w:val="24"/>
        </w:rPr>
        <w:t xml:space="preserve"> and further increases in client bases. IDC projected</w:t>
      </w:r>
      <w:r w:rsidR="00DA2357">
        <w:rPr>
          <w:rFonts w:cstheme="minorHAnsi"/>
          <w:sz w:val="24"/>
          <w:szCs w:val="24"/>
        </w:rPr>
        <w:t xml:space="preserve"> </w:t>
      </w:r>
      <w:r w:rsidRPr="00DA2357">
        <w:rPr>
          <w:rFonts w:cstheme="minorHAnsi"/>
          <w:sz w:val="24"/>
          <w:szCs w:val="24"/>
        </w:rPr>
        <w:t>that automation, service orientation, policy-based, and variable costs in the virtualization</w:t>
      </w:r>
      <w:r w:rsidR="00DA2357">
        <w:rPr>
          <w:rFonts w:cstheme="minorHAnsi"/>
          <w:sz w:val="24"/>
          <w:szCs w:val="24"/>
        </w:rPr>
        <w:t xml:space="preserve"> </w:t>
      </w:r>
      <w:r w:rsidRPr="00DA2357">
        <w:rPr>
          <w:rFonts w:cstheme="minorHAnsi"/>
          <w:sz w:val="24"/>
          <w:szCs w:val="24"/>
        </w:rPr>
        <w:t>market.</w:t>
      </w:r>
    </w:p>
    <w:p w:rsidR="002F33D8" w:rsidRPr="00DA2357" w:rsidRDefault="002F33D8" w:rsidP="00DA2357">
      <w:pPr>
        <w:autoSpaceDE w:val="0"/>
        <w:autoSpaceDN w:val="0"/>
        <w:adjustRightInd w:val="0"/>
        <w:spacing w:after="0" w:line="240" w:lineRule="auto"/>
        <w:jc w:val="both"/>
        <w:rPr>
          <w:rFonts w:cstheme="minorHAnsi"/>
          <w:b/>
          <w:bCs/>
          <w:i/>
          <w:iCs/>
          <w:sz w:val="24"/>
          <w:szCs w:val="24"/>
        </w:rPr>
      </w:pPr>
      <w:r w:rsidRPr="00DA2357">
        <w:rPr>
          <w:rFonts w:cstheme="minorHAnsi"/>
          <w:b/>
          <w:bCs/>
          <w:i/>
          <w:iCs/>
          <w:sz w:val="24"/>
          <w:szCs w:val="24"/>
        </w:rPr>
        <w:t xml:space="preserve">Server Consolidation in Data </w:t>
      </w:r>
      <w:proofErr w:type="spellStart"/>
      <w:r w:rsidRPr="00DA2357">
        <w:rPr>
          <w:rFonts w:cstheme="minorHAnsi"/>
          <w:b/>
          <w:bCs/>
          <w:i/>
          <w:iCs/>
          <w:sz w:val="24"/>
          <w:szCs w:val="24"/>
        </w:rPr>
        <w:t>Centers</w:t>
      </w:r>
      <w:proofErr w:type="spellEnd"/>
    </w:p>
    <w:p w:rsidR="002F33D8" w:rsidRPr="00DA2357" w:rsidRDefault="002F33D8" w:rsidP="00DA2357">
      <w:pPr>
        <w:autoSpaceDE w:val="0"/>
        <w:autoSpaceDN w:val="0"/>
        <w:adjustRightInd w:val="0"/>
        <w:spacing w:after="0" w:line="240" w:lineRule="auto"/>
        <w:jc w:val="both"/>
        <w:rPr>
          <w:rFonts w:cstheme="minorHAnsi"/>
          <w:sz w:val="24"/>
          <w:szCs w:val="24"/>
        </w:rPr>
      </w:pPr>
      <w:r w:rsidRPr="00DA2357">
        <w:rPr>
          <w:rFonts w:cstheme="minorHAnsi"/>
          <w:sz w:val="24"/>
          <w:szCs w:val="24"/>
        </w:rPr>
        <w:t xml:space="preserve">In data </w:t>
      </w:r>
      <w:proofErr w:type="spellStart"/>
      <w:r w:rsidRPr="00DA2357">
        <w:rPr>
          <w:rFonts w:cstheme="minorHAnsi"/>
          <w:sz w:val="24"/>
          <w:szCs w:val="24"/>
        </w:rPr>
        <w:t>centers</w:t>
      </w:r>
      <w:proofErr w:type="spellEnd"/>
      <w:r w:rsidRPr="00DA2357">
        <w:rPr>
          <w:rFonts w:cstheme="minorHAnsi"/>
          <w:sz w:val="24"/>
          <w:szCs w:val="24"/>
        </w:rPr>
        <w:t>, a large number of heterogeneous workloads can run on servers at</w:t>
      </w:r>
      <w:r w:rsidR="00DA2357">
        <w:rPr>
          <w:rFonts w:cstheme="minorHAnsi"/>
          <w:sz w:val="24"/>
          <w:szCs w:val="24"/>
        </w:rPr>
        <w:t xml:space="preserve"> </w:t>
      </w:r>
      <w:r w:rsidRPr="00DA2357">
        <w:rPr>
          <w:rFonts w:cstheme="minorHAnsi"/>
          <w:sz w:val="24"/>
          <w:szCs w:val="24"/>
        </w:rPr>
        <w:t>various times. These heterogeneous workloads can be roughly divided into two categories:</w:t>
      </w:r>
    </w:p>
    <w:p w:rsidR="002F33D8" w:rsidRPr="00DA2357" w:rsidRDefault="002F33D8" w:rsidP="00DA2357">
      <w:pPr>
        <w:autoSpaceDE w:val="0"/>
        <w:autoSpaceDN w:val="0"/>
        <w:adjustRightInd w:val="0"/>
        <w:spacing w:after="0" w:line="240" w:lineRule="auto"/>
        <w:jc w:val="both"/>
        <w:rPr>
          <w:rFonts w:cstheme="minorHAnsi"/>
          <w:sz w:val="24"/>
          <w:szCs w:val="24"/>
        </w:rPr>
      </w:pPr>
      <w:r w:rsidRPr="00DA2357">
        <w:rPr>
          <w:rFonts w:cstheme="minorHAnsi"/>
          <w:b/>
          <w:bCs/>
          <w:sz w:val="24"/>
          <w:szCs w:val="24"/>
        </w:rPr>
        <w:t xml:space="preserve">Chatty workloads </w:t>
      </w:r>
      <w:r w:rsidRPr="00DA2357">
        <w:rPr>
          <w:rFonts w:cstheme="minorHAnsi"/>
          <w:sz w:val="24"/>
          <w:szCs w:val="24"/>
        </w:rPr>
        <w:t>- these may burst at some point and return to a silent state at some</w:t>
      </w:r>
      <w:r w:rsidR="00DA2357">
        <w:rPr>
          <w:rFonts w:cstheme="minorHAnsi"/>
          <w:sz w:val="24"/>
          <w:szCs w:val="24"/>
        </w:rPr>
        <w:t xml:space="preserve"> </w:t>
      </w:r>
      <w:r w:rsidRPr="00DA2357">
        <w:rPr>
          <w:rFonts w:cstheme="minorHAnsi"/>
          <w:sz w:val="24"/>
          <w:szCs w:val="24"/>
        </w:rPr>
        <w:t>other point. A web video service is an example of this, whereby a lot of people use it at</w:t>
      </w:r>
      <w:r w:rsidR="00DA2357">
        <w:rPr>
          <w:rFonts w:cstheme="minorHAnsi"/>
          <w:sz w:val="24"/>
          <w:szCs w:val="24"/>
        </w:rPr>
        <w:t xml:space="preserve"> </w:t>
      </w:r>
      <w:r w:rsidRPr="00DA2357">
        <w:rPr>
          <w:rFonts w:cstheme="minorHAnsi"/>
          <w:sz w:val="24"/>
          <w:szCs w:val="24"/>
        </w:rPr>
        <w:t>night and few people use it during the day.</w:t>
      </w:r>
    </w:p>
    <w:p w:rsidR="002F33D8" w:rsidRPr="00DA2357" w:rsidRDefault="002F33D8" w:rsidP="00DA2357">
      <w:pPr>
        <w:autoSpaceDE w:val="0"/>
        <w:autoSpaceDN w:val="0"/>
        <w:adjustRightInd w:val="0"/>
        <w:spacing w:after="0" w:line="240" w:lineRule="auto"/>
        <w:jc w:val="both"/>
        <w:rPr>
          <w:rFonts w:cstheme="minorHAnsi"/>
          <w:sz w:val="24"/>
          <w:szCs w:val="24"/>
        </w:rPr>
      </w:pPr>
      <w:proofErr w:type="spellStart"/>
      <w:r w:rsidRPr="00DA2357">
        <w:rPr>
          <w:rFonts w:cstheme="minorHAnsi"/>
          <w:b/>
          <w:bCs/>
          <w:sz w:val="24"/>
          <w:szCs w:val="24"/>
        </w:rPr>
        <w:t>Noninteractive</w:t>
      </w:r>
      <w:proofErr w:type="spellEnd"/>
      <w:r w:rsidRPr="00DA2357">
        <w:rPr>
          <w:rFonts w:cstheme="minorHAnsi"/>
          <w:b/>
          <w:bCs/>
          <w:sz w:val="24"/>
          <w:szCs w:val="24"/>
        </w:rPr>
        <w:t xml:space="preserve"> workloads</w:t>
      </w:r>
      <w:r w:rsidRPr="00DA2357">
        <w:rPr>
          <w:rFonts w:cstheme="minorHAnsi"/>
          <w:sz w:val="24"/>
          <w:szCs w:val="24"/>
        </w:rPr>
        <w:t>- these workloads do not require people’s efforts to make</w:t>
      </w:r>
      <w:r w:rsidR="00DA2357">
        <w:rPr>
          <w:rFonts w:cstheme="minorHAnsi"/>
          <w:sz w:val="24"/>
          <w:szCs w:val="24"/>
        </w:rPr>
        <w:t xml:space="preserve"> </w:t>
      </w:r>
      <w:r w:rsidRPr="00DA2357">
        <w:rPr>
          <w:rFonts w:cstheme="minorHAnsi"/>
          <w:sz w:val="24"/>
          <w:szCs w:val="24"/>
        </w:rPr>
        <w:t>progress after they are submitted. High-performance computing is a typical example of</w:t>
      </w:r>
      <w:r w:rsidR="00DA2357">
        <w:rPr>
          <w:rFonts w:cstheme="minorHAnsi"/>
          <w:sz w:val="24"/>
          <w:szCs w:val="24"/>
        </w:rPr>
        <w:t xml:space="preserve"> </w:t>
      </w:r>
      <w:r w:rsidRPr="00DA2357">
        <w:rPr>
          <w:rFonts w:cstheme="minorHAnsi"/>
          <w:sz w:val="24"/>
          <w:szCs w:val="24"/>
        </w:rPr>
        <w:t>this. At various stages, the requirements for resources of these workloads are</w:t>
      </w:r>
      <w:r w:rsidR="00DA2357">
        <w:rPr>
          <w:rFonts w:cstheme="minorHAnsi"/>
          <w:sz w:val="24"/>
          <w:szCs w:val="24"/>
        </w:rPr>
        <w:t xml:space="preserve"> </w:t>
      </w:r>
      <w:r w:rsidRPr="00DA2357">
        <w:rPr>
          <w:rFonts w:cstheme="minorHAnsi"/>
          <w:sz w:val="24"/>
          <w:szCs w:val="24"/>
        </w:rPr>
        <w:t>dramatically different.</w:t>
      </w:r>
      <w:r w:rsidR="00DA2357">
        <w:rPr>
          <w:rFonts w:cstheme="minorHAnsi"/>
          <w:sz w:val="24"/>
          <w:szCs w:val="24"/>
        </w:rPr>
        <w:t xml:space="preserve"> </w:t>
      </w:r>
      <w:r w:rsidRPr="00DA2357">
        <w:rPr>
          <w:rFonts w:cstheme="minorHAnsi"/>
          <w:sz w:val="24"/>
          <w:szCs w:val="24"/>
        </w:rPr>
        <w:t>However, to guarantee that a workload will always be able to cope with all demand</w:t>
      </w:r>
      <w:r w:rsidR="00DA2357">
        <w:rPr>
          <w:rFonts w:cstheme="minorHAnsi"/>
          <w:sz w:val="24"/>
          <w:szCs w:val="24"/>
        </w:rPr>
        <w:t xml:space="preserve"> </w:t>
      </w:r>
      <w:r w:rsidRPr="00DA2357">
        <w:rPr>
          <w:rFonts w:cstheme="minorHAnsi"/>
          <w:sz w:val="24"/>
          <w:szCs w:val="24"/>
        </w:rPr>
        <w:t>levels, the workload is statically allocated enough resources so that peak demand is satisfied.</w:t>
      </w:r>
      <w:r w:rsidR="00DA2357">
        <w:rPr>
          <w:rFonts w:cstheme="minorHAnsi"/>
          <w:sz w:val="24"/>
          <w:szCs w:val="24"/>
        </w:rPr>
        <w:t xml:space="preserve"> </w:t>
      </w:r>
      <w:r w:rsidRPr="00DA2357">
        <w:rPr>
          <w:rFonts w:cstheme="minorHAnsi"/>
          <w:sz w:val="24"/>
          <w:szCs w:val="24"/>
        </w:rPr>
        <w:t xml:space="preserve">Therefore, it is common that most servers in </w:t>
      </w:r>
      <w:r w:rsidRPr="00DA2357">
        <w:rPr>
          <w:rFonts w:cstheme="minorHAnsi"/>
          <w:b/>
          <w:bCs/>
          <w:sz w:val="24"/>
          <w:szCs w:val="24"/>
        </w:rPr>
        <w:t xml:space="preserve">data </w:t>
      </w:r>
      <w:proofErr w:type="spellStart"/>
      <w:r w:rsidRPr="00DA2357">
        <w:rPr>
          <w:rFonts w:cstheme="minorHAnsi"/>
          <w:b/>
          <w:bCs/>
          <w:sz w:val="24"/>
          <w:szCs w:val="24"/>
        </w:rPr>
        <w:t>centers</w:t>
      </w:r>
      <w:proofErr w:type="spellEnd"/>
      <w:r w:rsidRPr="00DA2357">
        <w:rPr>
          <w:rFonts w:cstheme="minorHAnsi"/>
          <w:b/>
          <w:bCs/>
          <w:sz w:val="24"/>
          <w:szCs w:val="24"/>
        </w:rPr>
        <w:t xml:space="preserve"> are underutilized</w:t>
      </w:r>
      <w:r w:rsidRPr="00DA2357">
        <w:rPr>
          <w:rFonts w:cstheme="minorHAnsi"/>
          <w:sz w:val="24"/>
          <w:szCs w:val="24"/>
        </w:rPr>
        <w:t>. A large amount</w:t>
      </w:r>
      <w:r w:rsidR="00DA2357">
        <w:rPr>
          <w:rFonts w:cstheme="minorHAnsi"/>
          <w:sz w:val="24"/>
          <w:szCs w:val="24"/>
        </w:rPr>
        <w:t xml:space="preserve"> </w:t>
      </w:r>
      <w:r w:rsidRPr="00DA2357">
        <w:rPr>
          <w:rFonts w:cstheme="minorHAnsi"/>
          <w:sz w:val="24"/>
          <w:szCs w:val="24"/>
        </w:rPr>
        <w:t>of hardware, space, power, and management cost of these servers is wasted.</w:t>
      </w:r>
    </w:p>
    <w:p w:rsidR="00DA2357" w:rsidRDefault="00DA2357" w:rsidP="00DA2357">
      <w:pPr>
        <w:autoSpaceDE w:val="0"/>
        <w:autoSpaceDN w:val="0"/>
        <w:adjustRightInd w:val="0"/>
        <w:spacing w:after="0" w:line="240" w:lineRule="auto"/>
        <w:jc w:val="both"/>
        <w:rPr>
          <w:rFonts w:cstheme="minorHAnsi"/>
          <w:sz w:val="24"/>
          <w:szCs w:val="24"/>
        </w:rPr>
      </w:pPr>
    </w:p>
    <w:p w:rsidR="002F33D8" w:rsidRPr="00DA2357" w:rsidRDefault="002F33D8" w:rsidP="00DA2357">
      <w:pPr>
        <w:autoSpaceDE w:val="0"/>
        <w:autoSpaceDN w:val="0"/>
        <w:adjustRightInd w:val="0"/>
        <w:spacing w:after="0" w:line="240" w:lineRule="auto"/>
        <w:jc w:val="both"/>
        <w:rPr>
          <w:rFonts w:cstheme="minorHAnsi"/>
          <w:sz w:val="24"/>
          <w:szCs w:val="24"/>
        </w:rPr>
      </w:pPr>
      <w:r w:rsidRPr="00DA2357">
        <w:rPr>
          <w:rFonts w:cstheme="minorHAnsi"/>
          <w:b/>
          <w:bCs/>
          <w:sz w:val="24"/>
          <w:szCs w:val="24"/>
        </w:rPr>
        <w:t xml:space="preserve">Server consolidation is an approach </w:t>
      </w:r>
      <w:r w:rsidRPr="00DA2357">
        <w:rPr>
          <w:rFonts w:cstheme="minorHAnsi"/>
          <w:sz w:val="24"/>
          <w:szCs w:val="24"/>
        </w:rPr>
        <w:t>to improve the low utility ratio of hardware</w:t>
      </w:r>
      <w:r w:rsidR="00DA2357">
        <w:rPr>
          <w:rFonts w:cstheme="minorHAnsi"/>
          <w:sz w:val="24"/>
          <w:szCs w:val="24"/>
        </w:rPr>
        <w:t xml:space="preserve"> </w:t>
      </w:r>
      <w:r w:rsidRPr="00DA2357">
        <w:rPr>
          <w:rFonts w:cstheme="minorHAnsi"/>
          <w:sz w:val="24"/>
          <w:szCs w:val="24"/>
        </w:rPr>
        <w:t>resources by reducing the number of physical servers. Among several server</w:t>
      </w:r>
      <w:r w:rsidR="00DA2357">
        <w:rPr>
          <w:rFonts w:cstheme="minorHAnsi"/>
          <w:sz w:val="24"/>
          <w:szCs w:val="24"/>
        </w:rPr>
        <w:t xml:space="preserve"> </w:t>
      </w:r>
      <w:r w:rsidRPr="00DA2357">
        <w:rPr>
          <w:rFonts w:cstheme="minorHAnsi"/>
          <w:sz w:val="24"/>
          <w:szCs w:val="24"/>
        </w:rPr>
        <w:t>consolidation techniques such as centralized and physical consolidation, virtualization</w:t>
      </w:r>
      <w:r w:rsidR="00DA2357">
        <w:rPr>
          <w:rFonts w:cstheme="minorHAnsi"/>
          <w:sz w:val="24"/>
          <w:szCs w:val="24"/>
        </w:rPr>
        <w:t xml:space="preserve"> </w:t>
      </w:r>
      <w:r w:rsidRPr="00DA2357">
        <w:rPr>
          <w:rFonts w:cstheme="minorHAnsi"/>
          <w:sz w:val="24"/>
          <w:szCs w:val="24"/>
        </w:rPr>
        <w:t>based</w:t>
      </w:r>
      <w:r w:rsidR="00DA2357">
        <w:rPr>
          <w:rFonts w:cstheme="minorHAnsi"/>
          <w:sz w:val="24"/>
          <w:szCs w:val="24"/>
        </w:rPr>
        <w:t xml:space="preserve"> </w:t>
      </w:r>
      <w:r w:rsidRPr="00DA2357">
        <w:rPr>
          <w:rFonts w:cstheme="minorHAnsi"/>
          <w:sz w:val="24"/>
          <w:szCs w:val="24"/>
        </w:rPr>
        <w:t xml:space="preserve">server consolidation is the most powerful. Data </w:t>
      </w:r>
      <w:proofErr w:type="spellStart"/>
      <w:r w:rsidRPr="00DA2357">
        <w:rPr>
          <w:rFonts w:cstheme="minorHAnsi"/>
          <w:sz w:val="24"/>
          <w:szCs w:val="24"/>
        </w:rPr>
        <w:t>centers</w:t>
      </w:r>
      <w:proofErr w:type="spellEnd"/>
      <w:r w:rsidRPr="00DA2357">
        <w:rPr>
          <w:rFonts w:cstheme="minorHAnsi"/>
          <w:sz w:val="24"/>
          <w:szCs w:val="24"/>
        </w:rPr>
        <w:t xml:space="preserve"> need to optimize their</w:t>
      </w:r>
      <w:r w:rsidR="00DA2357">
        <w:rPr>
          <w:rFonts w:cstheme="minorHAnsi"/>
          <w:sz w:val="24"/>
          <w:szCs w:val="24"/>
        </w:rPr>
        <w:t xml:space="preserve"> </w:t>
      </w:r>
      <w:r w:rsidRPr="00DA2357">
        <w:rPr>
          <w:rFonts w:cstheme="minorHAnsi"/>
          <w:sz w:val="24"/>
          <w:szCs w:val="24"/>
        </w:rPr>
        <w:t>resource management. Yet these techniques are performed with the granularity of a</w:t>
      </w:r>
      <w:r w:rsidR="00DA2357">
        <w:rPr>
          <w:rFonts w:cstheme="minorHAnsi"/>
          <w:sz w:val="24"/>
          <w:szCs w:val="24"/>
        </w:rPr>
        <w:t xml:space="preserve"> </w:t>
      </w:r>
      <w:r w:rsidRPr="00DA2357">
        <w:rPr>
          <w:rFonts w:cstheme="minorHAnsi"/>
          <w:sz w:val="24"/>
          <w:szCs w:val="24"/>
        </w:rPr>
        <w:t>full server machine, which makes resource management far from well optimized.</w:t>
      </w:r>
    </w:p>
    <w:p w:rsidR="002F33D8" w:rsidRPr="00DA2357" w:rsidRDefault="002F33D8" w:rsidP="00DA2357">
      <w:pPr>
        <w:autoSpaceDE w:val="0"/>
        <w:autoSpaceDN w:val="0"/>
        <w:adjustRightInd w:val="0"/>
        <w:spacing w:after="0" w:line="240" w:lineRule="auto"/>
        <w:jc w:val="both"/>
        <w:rPr>
          <w:rFonts w:cstheme="minorHAnsi"/>
          <w:sz w:val="24"/>
          <w:szCs w:val="24"/>
        </w:rPr>
      </w:pPr>
      <w:r w:rsidRPr="00DA2357">
        <w:rPr>
          <w:rFonts w:cstheme="minorHAnsi"/>
          <w:sz w:val="24"/>
          <w:szCs w:val="24"/>
        </w:rPr>
        <w:t>Server virtualization enables smaller resource allocation than a physical machine</w:t>
      </w:r>
      <w:r w:rsidR="00DA2357">
        <w:rPr>
          <w:rFonts w:cstheme="minorHAnsi"/>
          <w:sz w:val="24"/>
          <w:szCs w:val="24"/>
        </w:rPr>
        <w:t xml:space="preserve"> </w:t>
      </w:r>
      <w:proofErr w:type="gramStart"/>
      <w:r w:rsidRPr="00DA2357">
        <w:rPr>
          <w:rFonts w:cstheme="minorHAnsi"/>
          <w:sz w:val="24"/>
          <w:szCs w:val="24"/>
        </w:rPr>
        <w:t>The</w:t>
      </w:r>
      <w:proofErr w:type="gramEnd"/>
      <w:r w:rsidRPr="00DA2357">
        <w:rPr>
          <w:rFonts w:cstheme="minorHAnsi"/>
          <w:sz w:val="24"/>
          <w:szCs w:val="24"/>
        </w:rPr>
        <w:t xml:space="preserve"> use of VMs increases resource management complexity. This causes a challenge in</w:t>
      </w:r>
      <w:r w:rsidR="00DA2357">
        <w:rPr>
          <w:rFonts w:cstheme="minorHAnsi"/>
          <w:sz w:val="24"/>
          <w:szCs w:val="24"/>
        </w:rPr>
        <w:t xml:space="preserve"> </w:t>
      </w:r>
      <w:r w:rsidRPr="00DA2357">
        <w:rPr>
          <w:rFonts w:cstheme="minorHAnsi"/>
          <w:sz w:val="24"/>
          <w:szCs w:val="24"/>
        </w:rPr>
        <w:t xml:space="preserve">terms of how to improve resource utilization as well as guarantee QoS in data </w:t>
      </w:r>
      <w:proofErr w:type="spellStart"/>
      <w:r w:rsidRPr="00DA2357">
        <w:rPr>
          <w:rFonts w:cstheme="minorHAnsi"/>
          <w:sz w:val="24"/>
          <w:szCs w:val="24"/>
        </w:rPr>
        <w:t>centers</w:t>
      </w:r>
      <w:proofErr w:type="spellEnd"/>
      <w:r w:rsidRPr="00DA2357">
        <w:rPr>
          <w:rFonts w:cstheme="minorHAnsi"/>
          <w:sz w:val="24"/>
          <w:szCs w:val="24"/>
        </w:rPr>
        <w:t>. In</w:t>
      </w:r>
      <w:r w:rsidR="00DA2357">
        <w:rPr>
          <w:rFonts w:cstheme="minorHAnsi"/>
          <w:sz w:val="24"/>
          <w:szCs w:val="24"/>
        </w:rPr>
        <w:t xml:space="preserve"> </w:t>
      </w:r>
      <w:r w:rsidRPr="00DA2357">
        <w:rPr>
          <w:rFonts w:cstheme="minorHAnsi"/>
          <w:sz w:val="24"/>
          <w:szCs w:val="24"/>
        </w:rPr>
        <w:t>detail, server virtualization has the following side effects:</w:t>
      </w:r>
    </w:p>
    <w:p w:rsidR="002F33D8" w:rsidRPr="00DA2357" w:rsidRDefault="002F33D8" w:rsidP="00DA2357">
      <w:pPr>
        <w:autoSpaceDE w:val="0"/>
        <w:autoSpaceDN w:val="0"/>
        <w:adjustRightInd w:val="0"/>
        <w:spacing w:after="0" w:line="240" w:lineRule="auto"/>
        <w:jc w:val="both"/>
        <w:rPr>
          <w:rFonts w:cstheme="minorHAnsi"/>
          <w:sz w:val="24"/>
          <w:szCs w:val="24"/>
        </w:rPr>
      </w:pPr>
      <w:r w:rsidRPr="00DA2357">
        <w:rPr>
          <w:rFonts w:cstheme="minorHAnsi"/>
          <w:sz w:val="24"/>
          <w:szCs w:val="24"/>
        </w:rPr>
        <w:t>Consolidation enhances hardware utilization. Many underutilized servers are</w:t>
      </w:r>
      <w:r w:rsidR="00DA2357">
        <w:rPr>
          <w:rFonts w:cstheme="minorHAnsi"/>
          <w:sz w:val="24"/>
          <w:szCs w:val="24"/>
        </w:rPr>
        <w:t xml:space="preserve"> </w:t>
      </w:r>
      <w:r w:rsidRPr="00DA2357">
        <w:rPr>
          <w:rFonts w:cstheme="minorHAnsi"/>
          <w:sz w:val="24"/>
          <w:szCs w:val="24"/>
        </w:rPr>
        <w:t>consolidated into fewer servers to enhance resource utilization. Consolidation also</w:t>
      </w:r>
      <w:r w:rsidR="00DA2357">
        <w:rPr>
          <w:rFonts w:cstheme="minorHAnsi"/>
          <w:sz w:val="24"/>
          <w:szCs w:val="24"/>
        </w:rPr>
        <w:t xml:space="preserve"> </w:t>
      </w:r>
      <w:r w:rsidRPr="00DA2357">
        <w:rPr>
          <w:rFonts w:cstheme="minorHAnsi"/>
          <w:sz w:val="24"/>
          <w:szCs w:val="24"/>
        </w:rPr>
        <w:t>facilitates backup services and disaster recovery.</w:t>
      </w:r>
    </w:p>
    <w:p w:rsidR="002F33D8" w:rsidRPr="00DA2357" w:rsidRDefault="002F33D8" w:rsidP="00DA2357">
      <w:pPr>
        <w:autoSpaceDE w:val="0"/>
        <w:autoSpaceDN w:val="0"/>
        <w:adjustRightInd w:val="0"/>
        <w:spacing w:after="0" w:line="240" w:lineRule="auto"/>
        <w:jc w:val="both"/>
        <w:rPr>
          <w:rFonts w:cstheme="minorHAnsi"/>
          <w:sz w:val="24"/>
          <w:szCs w:val="24"/>
        </w:rPr>
      </w:pPr>
      <w:r w:rsidRPr="00DA2357">
        <w:rPr>
          <w:rFonts w:cstheme="minorHAnsi"/>
          <w:sz w:val="24"/>
          <w:szCs w:val="24"/>
        </w:rPr>
        <w:lastRenderedPageBreak/>
        <w:t>This approach enables more agile provisioning and deployment of resources. In a</w:t>
      </w:r>
      <w:r w:rsidR="00DA2357">
        <w:rPr>
          <w:rFonts w:cstheme="minorHAnsi"/>
          <w:sz w:val="24"/>
          <w:szCs w:val="24"/>
        </w:rPr>
        <w:t xml:space="preserve"> </w:t>
      </w:r>
      <w:r w:rsidRPr="00DA2357">
        <w:rPr>
          <w:rFonts w:cstheme="minorHAnsi"/>
          <w:sz w:val="24"/>
          <w:szCs w:val="24"/>
        </w:rPr>
        <w:t xml:space="preserve">virtual environment, the images of the guest </w:t>
      </w:r>
      <w:proofErr w:type="spellStart"/>
      <w:r w:rsidRPr="00DA2357">
        <w:rPr>
          <w:rFonts w:cstheme="minorHAnsi"/>
          <w:sz w:val="24"/>
          <w:szCs w:val="24"/>
        </w:rPr>
        <w:t>OSes</w:t>
      </w:r>
      <w:proofErr w:type="spellEnd"/>
      <w:r w:rsidRPr="00DA2357">
        <w:rPr>
          <w:rFonts w:cstheme="minorHAnsi"/>
          <w:sz w:val="24"/>
          <w:szCs w:val="24"/>
        </w:rPr>
        <w:t xml:space="preserve"> and their applications are readily</w:t>
      </w:r>
      <w:r w:rsidR="00DA2357">
        <w:rPr>
          <w:rFonts w:cstheme="minorHAnsi"/>
          <w:sz w:val="24"/>
          <w:szCs w:val="24"/>
        </w:rPr>
        <w:t xml:space="preserve"> </w:t>
      </w:r>
      <w:r w:rsidRPr="00DA2357">
        <w:rPr>
          <w:rFonts w:cstheme="minorHAnsi"/>
          <w:sz w:val="24"/>
          <w:szCs w:val="24"/>
        </w:rPr>
        <w:t>cloned and reused.</w:t>
      </w:r>
    </w:p>
    <w:p w:rsidR="002F33D8" w:rsidRPr="00DA2357" w:rsidRDefault="002F33D8" w:rsidP="00DA2357">
      <w:pPr>
        <w:autoSpaceDE w:val="0"/>
        <w:autoSpaceDN w:val="0"/>
        <w:adjustRightInd w:val="0"/>
        <w:spacing w:after="0" w:line="240" w:lineRule="auto"/>
        <w:jc w:val="both"/>
        <w:rPr>
          <w:rFonts w:cstheme="minorHAnsi"/>
          <w:sz w:val="24"/>
          <w:szCs w:val="24"/>
        </w:rPr>
      </w:pPr>
      <w:r w:rsidRPr="00DA2357">
        <w:rPr>
          <w:rFonts w:cstheme="minorHAnsi"/>
          <w:sz w:val="24"/>
          <w:szCs w:val="24"/>
        </w:rPr>
        <w:t>The total cost of ownership is reduced. In this sense, server virtualization causes</w:t>
      </w:r>
      <w:r w:rsidR="00DA2357">
        <w:rPr>
          <w:rFonts w:cstheme="minorHAnsi"/>
          <w:sz w:val="24"/>
          <w:szCs w:val="24"/>
        </w:rPr>
        <w:t xml:space="preserve"> </w:t>
      </w:r>
      <w:r w:rsidRPr="00DA2357">
        <w:rPr>
          <w:rFonts w:cstheme="minorHAnsi"/>
          <w:sz w:val="24"/>
          <w:szCs w:val="24"/>
        </w:rPr>
        <w:t>deferred purchases of new servers, a smaller data-center footprint, lower maintenance</w:t>
      </w:r>
      <w:r w:rsidR="00DA2357">
        <w:rPr>
          <w:rFonts w:cstheme="minorHAnsi"/>
          <w:sz w:val="24"/>
          <w:szCs w:val="24"/>
        </w:rPr>
        <w:t xml:space="preserve"> </w:t>
      </w:r>
      <w:r w:rsidRPr="00DA2357">
        <w:rPr>
          <w:rFonts w:cstheme="minorHAnsi"/>
          <w:sz w:val="24"/>
          <w:szCs w:val="24"/>
        </w:rPr>
        <w:t>costs, and lower power, cooling, and cabling requirements.</w:t>
      </w:r>
    </w:p>
    <w:p w:rsidR="002F33D8" w:rsidRPr="00DA2357" w:rsidRDefault="002F33D8" w:rsidP="00DA2357">
      <w:pPr>
        <w:autoSpaceDE w:val="0"/>
        <w:autoSpaceDN w:val="0"/>
        <w:adjustRightInd w:val="0"/>
        <w:spacing w:after="0" w:line="240" w:lineRule="auto"/>
        <w:jc w:val="both"/>
        <w:rPr>
          <w:rFonts w:cstheme="minorHAnsi"/>
          <w:sz w:val="24"/>
          <w:szCs w:val="24"/>
        </w:rPr>
      </w:pPr>
      <w:r w:rsidRPr="00DA2357">
        <w:rPr>
          <w:rFonts w:cstheme="minorHAnsi"/>
          <w:sz w:val="24"/>
          <w:szCs w:val="24"/>
        </w:rPr>
        <w:t>This approach improves availability and business continuity. The crash of a guest OS</w:t>
      </w:r>
      <w:r w:rsidR="00DA2357">
        <w:rPr>
          <w:rFonts w:cstheme="minorHAnsi"/>
          <w:sz w:val="24"/>
          <w:szCs w:val="24"/>
        </w:rPr>
        <w:t xml:space="preserve"> </w:t>
      </w:r>
      <w:r w:rsidRPr="00DA2357">
        <w:rPr>
          <w:rFonts w:cstheme="minorHAnsi"/>
          <w:sz w:val="24"/>
          <w:szCs w:val="24"/>
        </w:rPr>
        <w:t>has no effect on the host OS or any other guest OS. It becomes easier to transfer a VM</w:t>
      </w:r>
      <w:r w:rsidR="00DA2357">
        <w:rPr>
          <w:rFonts w:cstheme="minorHAnsi"/>
          <w:sz w:val="24"/>
          <w:szCs w:val="24"/>
        </w:rPr>
        <w:t xml:space="preserve"> </w:t>
      </w:r>
      <w:r w:rsidRPr="00DA2357">
        <w:rPr>
          <w:rFonts w:cstheme="minorHAnsi"/>
          <w:sz w:val="24"/>
          <w:szCs w:val="24"/>
        </w:rPr>
        <w:t>from one server to another, because virtual servers are unaware of the underlying</w:t>
      </w:r>
      <w:r w:rsidR="00DA2357">
        <w:rPr>
          <w:rFonts w:cstheme="minorHAnsi"/>
          <w:sz w:val="24"/>
          <w:szCs w:val="24"/>
        </w:rPr>
        <w:t xml:space="preserve"> </w:t>
      </w:r>
      <w:r w:rsidRPr="00DA2357">
        <w:rPr>
          <w:rFonts w:cstheme="minorHAnsi"/>
          <w:sz w:val="24"/>
          <w:szCs w:val="24"/>
        </w:rPr>
        <w:t>hardware.</w:t>
      </w:r>
    </w:p>
    <w:p w:rsidR="002F33D8" w:rsidRPr="00DA2357" w:rsidRDefault="002F33D8" w:rsidP="00DA2357">
      <w:pPr>
        <w:autoSpaceDE w:val="0"/>
        <w:autoSpaceDN w:val="0"/>
        <w:adjustRightInd w:val="0"/>
        <w:spacing w:after="0" w:line="240" w:lineRule="auto"/>
        <w:jc w:val="both"/>
        <w:rPr>
          <w:rFonts w:cstheme="minorHAnsi"/>
          <w:sz w:val="24"/>
          <w:szCs w:val="24"/>
        </w:rPr>
      </w:pPr>
      <w:r w:rsidRPr="00DA2357">
        <w:rPr>
          <w:rFonts w:cstheme="minorHAnsi"/>
          <w:sz w:val="24"/>
          <w:szCs w:val="24"/>
        </w:rPr>
        <w:t>To automate data-center operations, one must consider</w:t>
      </w:r>
    </w:p>
    <w:p w:rsidR="002F33D8" w:rsidRPr="00DA2357" w:rsidRDefault="002F33D8" w:rsidP="00B43197">
      <w:pPr>
        <w:pStyle w:val="ListParagraph"/>
        <w:numPr>
          <w:ilvl w:val="0"/>
          <w:numId w:val="15"/>
        </w:numPr>
        <w:autoSpaceDE w:val="0"/>
        <w:autoSpaceDN w:val="0"/>
        <w:adjustRightInd w:val="0"/>
        <w:spacing w:after="0" w:line="240" w:lineRule="auto"/>
        <w:jc w:val="both"/>
        <w:rPr>
          <w:rFonts w:cstheme="minorHAnsi"/>
          <w:sz w:val="24"/>
          <w:szCs w:val="24"/>
        </w:rPr>
      </w:pPr>
      <w:r w:rsidRPr="00DA2357">
        <w:rPr>
          <w:rFonts w:cstheme="minorHAnsi"/>
          <w:sz w:val="24"/>
          <w:szCs w:val="24"/>
        </w:rPr>
        <w:t>resource scheduling</w:t>
      </w:r>
    </w:p>
    <w:p w:rsidR="002F33D8" w:rsidRPr="00DA2357" w:rsidRDefault="00DA2357" w:rsidP="00B43197">
      <w:pPr>
        <w:pStyle w:val="ListParagraph"/>
        <w:numPr>
          <w:ilvl w:val="0"/>
          <w:numId w:val="15"/>
        </w:numPr>
        <w:autoSpaceDE w:val="0"/>
        <w:autoSpaceDN w:val="0"/>
        <w:adjustRightInd w:val="0"/>
        <w:spacing w:after="0" w:line="240" w:lineRule="auto"/>
        <w:jc w:val="both"/>
        <w:rPr>
          <w:rFonts w:cstheme="minorHAnsi"/>
          <w:sz w:val="24"/>
          <w:szCs w:val="24"/>
        </w:rPr>
      </w:pPr>
      <w:r>
        <w:rPr>
          <w:rFonts w:cstheme="minorHAnsi"/>
          <w:sz w:val="24"/>
          <w:szCs w:val="24"/>
        </w:rPr>
        <w:t>a</w:t>
      </w:r>
      <w:r w:rsidR="002F33D8" w:rsidRPr="00DA2357">
        <w:rPr>
          <w:rFonts w:cstheme="minorHAnsi"/>
          <w:sz w:val="24"/>
          <w:szCs w:val="24"/>
        </w:rPr>
        <w:t>rchitectural support</w:t>
      </w:r>
    </w:p>
    <w:p w:rsidR="002F33D8" w:rsidRPr="00DA2357" w:rsidRDefault="002F33D8" w:rsidP="00B43197">
      <w:pPr>
        <w:pStyle w:val="ListParagraph"/>
        <w:numPr>
          <w:ilvl w:val="0"/>
          <w:numId w:val="15"/>
        </w:numPr>
        <w:autoSpaceDE w:val="0"/>
        <w:autoSpaceDN w:val="0"/>
        <w:adjustRightInd w:val="0"/>
        <w:spacing w:after="0" w:line="240" w:lineRule="auto"/>
        <w:jc w:val="both"/>
        <w:rPr>
          <w:rFonts w:cstheme="minorHAnsi"/>
          <w:sz w:val="24"/>
          <w:szCs w:val="24"/>
        </w:rPr>
      </w:pPr>
      <w:r w:rsidRPr="00DA2357">
        <w:rPr>
          <w:rFonts w:cstheme="minorHAnsi"/>
          <w:sz w:val="24"/>
          <w:szCs w:val="24"/>
        </w:rPr>
        <w:t>power management</w:t>
      </w:r>
    </w:p>
    <w:p w:rsidR="002F33D8" w:rsidRPr="00DA2357" w:rsidRDefault="002F33D8" w:rsidP="00B43197">
      <w:pPr>
        <w:pStyle w:val="ListParagraph"/>
        <w:numPr>
          <w:ilvl w:val="0"/>
          <w:numId w:val="15"/>
        </w:numPr>
        <w:autoSpaceDE w:val="0"/>
        <w:autoSpaceDN w:val="0"/>
        <w:adjustRightInd w:val="0"/>
        <w:spacing w:after="0" w:line="240" w:lineRule="auto"/>
        <w:jc w:val="both"/>
        <w:rPr>
          <w:rFonts w:cstheme="minorHAnsi"/>
          <w:sz w:val="24"/>
          <w:szCs w:val="24"/>
        </w:rPr>
      </w:pPr>
      <w:r w:rsidRPr="00DA2357">
        <w:rPr>
          <w:rFonts w:cstheme="minorHAnsi"/>
          <w:sz w:val="24"/>
          <w:szCs w:val="24"/>
        </w:rPr>
        <w:t>automatic or autonomic resource management</w:t>
      </w:r>
    </w:p>
    <w:p w:rsidR="002F33D8" w:rsidRPr="00DA2357" w:rsidRDefault="002F33D8" w:rsidP="00B43197">
      <w:pPr>
        <w:pStyle w:val="ListParagraph"/>
        <w:numPr>
          <w:ilvl w:val="0"/>
          <w:numId w:val="15"/>
        </w:numPr>
        <w:autoSpaceDE w:val="0"/>
        <w:autoSpaceDN w:val="0"/>
        <w:adjustRightInd w:val="0"/>
        <w:spacing w:after="0" w:line="240" w:lineRule="auto"/>
        <w:jc w:val="both"/>
        <w:rPr>
          <w:rFonts w:cstheme="minorHAnsi"/>
          <w:sz w:val="24"/>
          <w:szCs w:val="24"/>
        </w:rPr>
      </w:pPr>
      <w:proofErr w:type="gramStart"/>
      <w:r w:rsidRPr="00DA2357">
        <w:rPr>
          <w:rFonts w:cstheme="minorHAnsi"/>
          <w:sz w:val="24"/>
          <w:szCs w:val="24"/>
        </w:rPr>
        <w:t>performance</w:t>
      </w:r>
      <w:proofErr w:type="gramEnd"/>
      <w:r w:rsidRPr="00DA2357">
        <w:rPr>
          <w:rFonts w:cstheme="minorHAnsi"/>
          <w:sz w:val="24"/>
          <w:szCs w:val="24"/>
        </w:rPr>
        <w:t xml:space="preserve"> of analytical models, and so on.</w:t>
      </w:r>
    </w:p>
    <w:p w:rsidR="002F33D8" w:rsidRPr="00DA2357" w:rsidRDefault="002F33D8" w:rsidP="00DA2357">
      <w:pPr>
        <w:autoSpaceDE w:val="0"/>
        <w:autoSpaceDN w:val="0"/>
        <w:adjustRightInd w:val="0"/>
        <w:spacing w:after="0" w:line="240" w:lineRule="auto"/>
        <w:jc w:val="both"/>
        <w:rPr>
          <w:rFonts w:cstheme="minorHAnsi"/>
          <w:sz w:val="24"/>
          <w:szCs w:val="24"/>
        </w:rPr>
      </w:pPr>
      <w:r w:rsidRPr="00DA2357">
        <w:rPr>
          <w:rFonts w:cstheme="minorHAnsi"/>
          <w:sz w:val="24"/>
          <w:szCs w:val="24"/>
        </w:rPr>
        <w:t xml:space="preserve">In </w:t>
      </w:r>
      <w:r w:rsidRPr="00DA2357">
        <w:rPr>
          <w:rFonts w:cstheme="minorHAnsi"/>
          <w:b/>
          <w:bCs/>
          <w:sz w:val="24"/>
          <w:szCs w:val="24"/>
        </w:rPr>
        <w:t xml:space="preserve">virtualized data </w:t>
      </w:r>
      <w:proofErr w:type="spellStart"/>
      <w:r w:rsidRPr="00DA2357">
        <w:rPr>
          <w:rFonts w:cstheme="minorHAnsi"/>
          <w:b/>
          <w:bCs/>
          <w:sz w:val="24"/>
          <w:szCs w:val="24"/>
        </w:rPr>
        <w:t>centers</w:t>
      </w:r>
      <w:proofErr w:type="spellEnd"/>
      <w:r w:rsidRPr="00DA2357">
        <w:rPr>
          <w:rFonts w:cstheme="minorHAnsi"/>
          <w:sz w:val="24"/>
          <w:szCs w:val="24"/>
        </w:rPr>
        <w:t>, an efficient, on-demand, fine-grained scheduler is one of the key</w:t>
      </w:r>
    </w:p>
    <w:p w:rsidR="002F33D8" w:rsidRPr="00DA2357" w:rsidRDefault="002F33D8" w:rsidP="00DA2357">
      <w:pPr>
        <w:autoSpaceDE w:val="0"/>
        <w:autoSpaceDN w:val="0"/>
        <w:adjustRightInd w:val="0"/>
        <w:spacing w:after="0" w:line="240" w:lineRule="auto"/>
        <w:jc w:val="both"/>
        <w:rPr>
          <w:rFonts w:cstheme="minorHAnsi"/>
          <w:sz w:val="24"/>
          <w:szCs w:val="24"/>
        </w:rPr>
      </w:pPr>
      <w:proofErr w:type="gramStart"/>
      <w:r w:rsidRPr="00DA2357">
        <w:rPr>
          <w:rFonts w:cstheme="minorHAnsi"/>
          <w:sz w:val="24"/>
          <w:szCs w:val="24"/>
        </w:rPr>
        <w:t>factors</w:t>
      </w:r>
      <w:proofErr w:type="gramEnd"/>
      <w:r w:rsidRPr="00DA2357">
        <w:rPr>
          <w:rFonts w:cstheme="minorHAnsi"/>
          <w:sz w:val="24"/>
          <w:szCs w:val="24"/>
        </w:rPr>
        <w:t xml:space="preserve"> to improve resource utilization. Scheduling and reallocations can be done in a wide</w:t>
      </w:r>
      <w:r w:rsidR="00DA2357">
        <w:rPr>
          <w:rFonts w:cstheme="minorHAnsi"/>
          <w:sz w:val="24"/>
          <w:szCs w:val="24"/>
        </w:rPr>
        <w:t xml:space="preserve"> </w:t>
      </w:r>
      <w:r w:rsidRPr="00DA2357">
        <w:rPr>
          <w:rFonts w:cstheme="minorHAnsi"/>
          <w:sz w:val="24"/>
          <w:szCs w:val="24"/>
        </w:rPr>
        <w:t xml:space="preserve">range of levels in a set of data </w:t>
      </w:r>
      <w:proofErr w:type="spellStart"/>
      <w:r w:rsidRPr="00DA2357">
        <w:rPr>
          <w:rFonts w:cstheme="minorHAnsi"/>
          <w:sz w:val="24"/>
          <w:szCs w:val="24"/>
        </w:rPr>
        <w:t>centers</w:t>
      </w:r>
      <w:proofErr w:type="spellEnd"/>
      <w:r w:rsidRPr="00DA2357">
        <w:rPr>
          <w:rFonts w:cstheme="minorHAnsi"/>
          <w:sz w:val="24"/>
          <w:szCs w:val="24"/>
        </w:rPr>
        <w:t>.</w:t>
      </w:r>
    </w:p>
    <w:p w:rsidR="002F33D8" w:rsidRPr="00DA2357" w:rsidRDefault="002F33D8" w:rsidP="00DA2357">
      <w:pPr>
        <w:autoSpaceDE w:val="0"/>
        <w:autoSpaceDN w:val="0"/>
        <w:adjustRightInd w:val="0"/>
        <w:spacing w:after="0" w:line="240" w:lineRule="auto"/>
        <w:jc w:val="both"/>
        <w:rPr>
          <w:rFonts w:cstheme="minorHAnsi"/>
          <w:sz w:val="24"/>
          <w:szCs w:val="24"/>
        </w:rPr>
      </w:pPr>
      <w:r w:rsidRPr="00DA2357">
        <w:rPr>
          <w:rFonts w:cstheme="minorHAnsi"/>
          <w:sz w:val="24"/>
          <w:szCs w:val="24"/>
        </w:rPr>
        <w:t>The levels match at least at the VM level, server level, and data-center level. Ideally,</w:t>
      </w:r>
      <w:r w:rsidR="00DA2357">
        <w:rPr>
          <w:rFonts w:cstheme="minorHAnsi"/>
          <w:sz w:val="24"/>
          <w:szCs w:val="24"/>
        </w:rPr>
        <w:t xml:space="preserve"> </w:t>
      </w:r>
      <w:r w:rsidRPr="00DA2357">
        <w:rPr>
          <w:rFonts w:cstheme="minorHAnsi"/>
          <w:sz w:val="24"/>
          <w:szCs w:val="24"/>
        </w:rPr>
        <w:t>scheduling and resource reallocations should be done at all levels. However, due to the</w:t>
      </w:r>
      <w:r w:rsidR="00DA2357">
        <w:rPr>
          <w:rFonts w:cstheme="minorHAnsi"/>
          <w:sz w:val="24"/>
          <w:szCs w:val="24"/>
        </w:rPr>
        <w:t xml:space="preserve"> </w:t>
      </w:r>
      <w:r w:rsidRPr="00DA2357">
        <w:rPr>
          <w:rFonts w:cstheme="minorHAnsi"/>
          <w:sz w:val="24"/>
          <w:szCs w:val="24"/>
        </w:rPr>
        <w:t>complexity of this, current techniques only focus on a single level or, at most, two</w:t>
      </w:r>
      <w:r w:rsidR="00DA2357">
        <w:rPr>
          <w:rFonts w:cstheme="minorHAnsi"/>
          <w:sz w:val="24"/>
          <w:szCs w:val="24"/>
        </w:rPr>
        <w:t xml:space="preserve"> </w:t>
      </w:r>
      <w:r w:rsidRPr="00DA2357">
        <w:rPr>
          <w:rFonts w:cstheme="minorHAnsi"/>
          <w:sz w:val="24"/>
          <w:szCs w:val="24"/>
        </w:rPr>
        <w:t>levels.</w:t>
      </w:r>
    </w:p>
    <w:p w:rsidR="002F33D8" w:rsidRPr="00DA2357" w:rsidRDefault="002F33D8" w:rsidP="00DA2357">
      <w:pPr>
        <w:autoSpaceDE w:val="0"/>
        <w:autoSpaceDN w:val="0"/>
        <w:adjustRightInd w:val="0"/>
        <w:spacing w:after="0" w:line="240" w:lineRule="auto"/>
        <w:jc w:val="both"/>
        <w:rPr>
          <w:rFonts w:cstheme="minorHAnsi"/>
          <w:sz w:val="24"/>
          <w:szCs w:val="24"/>
        </w:rPr>
      </w:pPr>
      <w:r w:rsidRPr="00DA2357">
        <w:rPr>
          <w:rFonts w:cstheme="minorHAnsi"/>
          <w:b/>
          <w:bCs/>
          <w:sz w:val="24"/>
          <w:szCs w:val="24"/>
        </w:rPr>
        <w:t xml:space="preserve">Dynamic CPU allocation </w:t>
      </w:r>
      <w:r w:rsidRPr="00DA2357">
        <w:rPr>
          <w:rFonts w:cstheme="minorHAnsi"/>
          <w:sz w:val="24"/>
          <w:szCs w:val="24"/>
        </w:rPr>
        <w:t>is based on VM utilization and application-level QoS metrics.</w:t>
      </w:r>
    </w:p>
    <w:p w:rsidR="002F33D8" w:rsidRPr="00DA2357" w:rsidRDefault="002F33D8" w:rsidP="00DA2357">
      <w:pPr>
        <w:autoSpaceDE w:val="0"/>
        <w:autoSpaceDN w:val="0"/>
        <w:adjustRightInd w:val="0"/>
        <w:spacing w:after="0" w:line="240" w:lineRule="auto"/>
        <w:jc w:val="both"/>
        <w:rPr>
          <w:rFonts w:cstheme="minorHAnsi"/>
          <w:sz w:val="24"/>
          <w:szCs w:val="24"/>
        </w:rPr>
      </w:pPr>
      <w:r w:rsidRPr="00DA2357">
        <w:rPr>
          <w:rFonts w:cstheme="minorHAnsi"/>
          <w:sz w:val="24"/>
          <w:szCs w:val="24"/>
        </w:rPr>
        <w:t>One method considers both CPU and memory flowing as well as automatically</w:t>
      </w:r>
      <w:r w:rsidR="00DA2357">
        <w:rPr>
          <w:rFonts w:cstheme="minorHAnsi"/>
          <w:sz w:val="24"/>
          <w:szCs w:val="24"/>
        </w:rPr>
        <w:t xml:space="preserve"> </w:t>
      </w:r>
      <w:r w:rsidRPr="00DA2357">
        <w:rPr>
          <w:rFonts w:cstheme="minorHAnsi"/>
          <w:sz w:val="24"/>
          <w:szCs w:val="24"/>
        </w:rPr>
        <w:t>adjusting resource overhead based on varying workloads in hosted services.</w:t>
      </w:r>
      <w:r w:rsidR="00DA2357">
        <w:rPr>
          <w:rFonts w:cstheme="minorHAnsi"/>
          <w:sz w:val="24"/>
          <w:szCs w:val="24"/>
        </w:rPr>
        <w:t xml:space="preserve"> </w:t>
      </w:r>
      <w:r w:rsidRPr="00DA2357">
        <w:rPr>
          <w:rFonts w:cstheme="minorHAnsi"/>
          <w:sz w:val="24"/>
          <w:szCs w:val="24"/>
        </w:rPr>
        <w:t>Another scheme uses a two-level resource management system to handle the</w:t>
      </w:r>
      <w:r w:rsidR="00DA2357">
        <w:rPr>
          <w:rFonts w:cstheme="minorHAnsi"/>
          <w:sz w:val="24"/>
          <w:szCs w:val="24"/>
        </w:rPr>
        <w:t xml:space="preserve"> </w:t>
      </w:r>
      <w:r w:rsidRPr="00DA2357">
        <w:rPr>
          <w:rFonts w:cstheme="minorHAnsi"/>
          <w:sz w:val="24"/>
          <w:szCs w:val="24"/>
        </w:rPr>
        <w:t>complexity involved. A local controller at the VM level and a global controller at the</w:t>
      </w:r>
      <w:r w:rsidR="00DA2357">
        <w:rPr>
          <w:rFonts w:cstheme="minorHAnsi"/>
          <w:sz w:val="24"/>
          <w:szCs w:val="24"/>
        </w:rPr>
        <w:t xml:space="preserve"> </w:t>
      </w:r>
      <w:r w:rsidRPr="00DA2357">
        <w:rPr>
          <w:rFonts w:cstheme="minorHAnsi"/>
          <w:sz w:val="24"/>
          <w:szCs w:val="24"/>
        </w:rPr>
        <w:t>server level are designed. They implement autonomic resource allocation via the</w:t>
      </w:r>
      <w:r w:rsidR="00DA2357">
        <w:rPr>
          <w:rFonts w:cstheme="minorHAnsi"/>
          <w:sz w:val="24"/>
          <w:szCs w:val="24"/>
        </w:rPr>
        <w:t xml:space="preserve"> </w:t>
      </w:r>
      <w:r w:rsidRPr="00DA2357">
        <w:rPr>
          <w:rFonts w:cstheme="minorHAnsi"/>
          <w:sz w:val="24"/>
          <w:szCs w:val="24"/>
        </w:rPr>
        <w:t>interaction of the local and global controllers. Multicore and virtualization are two</w:t>
      </w:r>
      <w:r w:rsidR="00DA2357">
        <w:rPr>
          <w:rFonts w:cstheme="minorHAnsi"/>
          <w:sz w:val="24"/>
          <w:szCs w:val="24"/>
        </w:rPr>
        <w:t xml:space="preserve"> </w:t>
      </w:r>
      <w:r w:rsidRPr="00DA2357">
        <w:rPr>
          <w:rFonts w:cstheme="minorHAnsi"/>
          <w:sz w:val="24"/>
          <w:szCs w:val="24"/>
        </w:rPr>
        <w:t>cutting techniques that can enhance each other.</w:t>
      </w:r>
    </w:p>
    <w:p w:rsidR="002F33D8" w:rsidRPr="00DA2357" w:rsidRDefault="002F33D8" w:rsidP="00DA2357">
      <w:pPr>
        <w:autoSpaceDE w:val="0"/>
        <w:autoSpaceDN w:val="0"/>
        <w:adjustRightInd w:val="0"/>
        <w:spacing w:after="0" w:line="240" w:lineRule="auto"/>
        <w:jc w:val="both"/>
        <w:rPr>
          <w:rFonts w:cstheme="minorHAnsi"/>
          <w:b/>
          <w:bCs/>
          <w:i/>
          <w:iCs/>
          <w:sz w:val="24"/>
          <w:szCs w:val="24"/>
        </w:rPr>
      </w:pPr>
      <w:r w:rsidRPr="00DA2357">
        <w:rPr>
          <w:rFonts w:cstheme="minorHAnsi"/>
          <w:b/>
          <w:bCs/>
          <w:i/>
          <w:iCs/>
          <w:sz w:val="24"/>
          <w:szCs w:val="24"/>
        </w:rPr>
        <w:t>Virtual Storage Management</w:t>
      </w:r>
    </w:p>
    <w:p w:rsidR="002F33D8" w:rsidRPr="00DA2357" w:rsidRDefault="002F33D8" w:rsidP="00DA2357">
      <w:pPr>
        <w:autoSpaceDE w:val="0"/>
        <w:autoSpaceDN w:val="0"/>
        <w:adjustRightInd w:val="0"/>
        <w:spacing w:after="0" w:line="240" w:lineRule="auto"/>
        <w:jc w:val="both"/>
        <w:rPr>
          <w:rFonts w:cstheme="minorHAnsi"/>
          <w:sz w:val="24"/>
          <w:szCs w:val="24"/>
        </w:rPr>
      </w:pPr>
      <w:r w:rsidRPr="00DA2357">
        <w:rPr>
          <w:rFonts w:cstheme="minorHAnsi"/>
          <w:sz w:val="24"/>
          <w:szCs w:val="24"/>
        </w:rPr>
        <w:t>The term “storage virtualization” was widely used before the renaissance of system</w:t>
      </w:r>
      <w:r w:rsidR="00DA2357">
        <w:rPr>
          <w:rFonts w:cstheme="minorHAnsi"/>
          <w:sz w:val="24"/>
          <w:szCs w:val="24"/>
        </w:rPr>
        <w:t xml:space="preserve"> </w:t>
      </w:r>
      <w:r w:rsidRPr="00DA2357">
        <w:rPr>
          <w:rFonts w:cstheme="minorHAnsi"/>
          <w:sz w:val="24"/>
          <w:szCs w:val="24"/>
        </w:rPr>
        <w:t>virtualization. Storage virtualization was largely used to describe the aggregation and</w:t>
      </w:r>
      <w:r w:rsidR="00DA2357">
        <w:rPr>
          <w:rFonts w:cstheme="minorHAnsi"/>
          <w:sz w:val="24"/>
          <w:szCs w:val="24"/>
        </w:rPr>
        <w:t xml:space="preserve"> </w:t>
      </w:r>
      <w:r w:rsidRPr="00DA2357">
        <w:rPr>
          <w:rFonts w:cstheme="minorHAnsi"/>
          <w:sz w:val="24"/>
          <w:szCs w:val="24"/>
        </w:rPr>
        <w:t>repartitioning of disks at very coarse time scales for use by physical machines. Generally, the</w:t>
      </w:r>
    </w:p>
    <w:p w:rsidR="002F33D8" w:rsidRPr="00DA2357" w:rsidRDefault="002F33D8" w:rsidP="00DA2357">
      <w:pPr>
        <w:autoSpaceDE w:val="0"/>
        <w:autoSpaceDN w:val="0"/>
        <w:adjustRightInd w:val="0"/>
        <w:spacing w:after="0" w:line="240" w:lineRule="auto"/>
        <w:jc w:val="both"/>
        <w:rPr>
          <w:rFonts w:cstheme="minorHAnsi"/>
          <w:sz w:val="24"/>
          <w:szCs w:val="24"/>
        </w:rPr>
      </w:pPr>
      <w:proofErr w:type="gramStart"/>
      <w:r w:rsidRPr="00DA2357">
        <w:rPr>
          <w:rFonts w:cstheme="minorHAnsi"/>
          <w:sz w:val="24"/>
          <w:szCs w:val="24"/>
        </w:rPr>
        <w:t>data</w:t>
      </w:r>
      <w:proofErr w:type="gramEnd"/>
      <w:r w:rsidRPr="00DA2357">
        <w:rPr>
          <w:rFonts w:cstheme="minorHAnsi"/>
          <w:sz w:val="24"/>
          <w:szCs w:val="24"/>
        </w:rPr>
        <w:t xml:space="preserve"> stored can be classified into two categories: VM images and application data. The VM</w:t>
      </w:r>
      <w:r w:rsidR="00DA2357">
        <w:rPr>
          <w:rFonts w:cstheme="minorHAnsi"/>
          <w:sz w:val="24"/>
          <w:szCs w:val="24"/>
        </w:rPr>
        <w:t xml:space="preserve"> </w:t>
      </w:r>
      <w:r w:rsidRPr="00DA2357">
        <w:rPr>
          <w:rFonts w:cstheme="minorHAnsi"/>
          <w:sz w:val="24"/>
          <w:szCs w:val="24"/>
        </w:rPr>
        <w:t>images are special to the virtual environment, while application data includes all other data</w:t>
      </w:r>
      <w:r w:rsidR="00DA2357">
        <w:rPr>
          <w:rFonts w:cstheme="minorHAnsi"/>
          <w:sz w:val="24"/>
          <w:szCs w:val="24"/>
        </w:rPr>
        <w:t xml:space="preserve"> </w:t>
      </w:r>
      <w:r w:rsidRPr="00DA2357">
        <w:rPr>
          <w:rFonts w:cstheme="minorHAnsi"/>
          <w:sz w:val="24"/>
          <w:szCs w:val="24"/>
        </w:rPr>
        <w:t>which is the same as the data in traditional OS environments.</w:t>
      </w:r>
    </w:p>
    <w:p w:rsidR="002F33D8" w:rsidRPr="00DA2357" w:rsidRDefault="002F33D8" w:rsidP="00DA2357">
      <w:pPr>
        <w:autoSpaceDE w:val="0"/>
        <w:autoSpaceDN w:val="0"/>
        <w:adjustRightInd w:val="0"/>
        <w:spacing w:after="0" w:line="240" w:lineRule="auto"/>
        <w:jc w:val="both"/>
        <w:rPr>
          <w:rFonts w:cstheme="minorHAnsi"/>
          <w:sz w:val="24"/>
          <w:szCs w:val="24"/>
        </w:rPr>
      </w:pPr>
      <w:r w:rsidRPr="00DA2357">
        <w:rPr>
          <w:rFonts w:cstheme="minorHAnsi"/>
          <w:b/>
          <w:bCs/>
          <w:sz w:val="24"/>
          <w:szCs w:val="24"/>
        </w:rPr>
        <w:t xml:space="preserve">Encapsulation and isolation </w:t>
      </w:r>
      <w:r w:rsidRPr="00DA2357">
        <w:rPr>
          <w:rFonts w:cstheme="minorHAnsi"/>
          <w:sz w:val="24"/>
          <w:szCs w:val="24"/>
        </w:rPr>
        <w:t>- Traditional operating systems and applications running on</w:t>
      </w:r>
      <w:r w:rsidR="00DA2357">
        <w:rPr>
          <w:rFonts w:cstheme="minorHAnsi"/>
          <w:sz w:val="24"/>
          <w:szCs w:val="24"/>
        </w:rPr>
        <w:t xml:space="preserve"> </w:t>
      </w:r>
      <w:r w:rsidRPr="00DA2357">
        <w:rPr>
          <w:rFonts w:cstheme="minorHAnsi"/>
          <w:sz w:val="24"/>
          <w:szCs w:val="24"/>
        </w:rPr>
        <w:t>them can be encapsulated in VMs. Only one operating system runs in a virtualization while</w:t>
      </w:r>
      <w:r w:rsidR="00DA2357">
        <w:rPr>
          <w:rFonts w:cstheme="minorHAnsi"/>
          <w:sz w:val="24"/>
          <w:szCs w:val="24"/>
        </w:rPr>
        <w:t xml:space="preserve"> </w:t>
      </w:r>
      <w:r w:rsidRPr="00DA2357">
        <w:rPr>
          <w:rFonts w:cstheme="minorHAnsi"/>
          <w:sz w:val="24"/>
          <w:szCs w:val="24"/>
        </w:rPr>
        <w:t>many applications run in the operating system. System virtualization allows multiple VMs to</w:t>
      </w:r>
      <w:r w:rsidR="00DA2357">
        <w:rPr>
          <w:rFonts w:cstheme="minorHAnsi"/>
          <w:sz w:val="24"/>
          <w:szCs w:val="24"/>
        </w:rPr>
        <w:t xml:space="preserve"> </w:t>
      </w:r>
      <w:r w:rsidRPr="00DA2357">
        <w:rPr>
          <w:rFonts w:cstheme="minorHAnsi"/>
          <w:sz w:val="24"/>
          <w:szCs w:val="24"/>
        </w:rPr>
        <w:t>run on a physical machine and the VMs are completely isolated. To achieve encapsulation and</w:t>
      </w:r>
      <w:r w:rsidR="00DA2357">
        <w:rPr>
          <w:rFonts w:cstheme="minorHAnsi"/>
          <w:sz w:val="24"/>
          <w:szCs w:val="24"/>
        </w:rPr>
        <w:t xml:space="preserve"> </w:t>
      </w:r>
      <w:r w:rsidRPr="00DA2357">
        <w:rPr>
          <w:rFonts w:cstheme="minorHAnsi"/>
          <w:sz w:val="24"/>
          <w:szCs w:val="24"/>
        </w:rPr>
        <w:t>isolation, both the system software and the hardware platform, such as CPUs and chipsets, are</w:t>
      </w:r>
      <w:r w:rsidR="00DA2357">
        <w:rPr>
          <w:rFonts w:cstheme="minorHAnsi"/>
          <w:sz w:val="24"/>
          <w:szCs w:val="24"/>
        </w:rPr>
        <w:t xml:space="preserve"> </w:t>
      </w:r>
      <w:r w:rsidRPr="00DA2357">
        <w:rPr>
          <w:rFonts w:cstheme="minorHAnsi"/>
          <w:sz w:val="24"/>
          <w:szCs w:val="24"/>
        </w:rPr>
        <w:t>rapidly updated.</w:t>
      </w:r>
    </w:p>
    <w:p w:rsidR="002F33D8" w:rsidRPr="00DA2357" w:rsidRDefault="002F33D8" w:rsidP="00DA2357">
      <w:pPr>
        <w:autoSpaceDE w:val="0"/>
        <w:autoSpaceDN w:val="0"/>
        <w:adjustRightInd w:val="0"/>
        <w:spacing w:after="0" w:line="240" w:lineRule="auto"/>
        <w:jc w:val="both"/>
        <w:rPr>
          <w:rFonts w:cstheme="minorHAnsi"/>
          <w:sz w:val="24"/>
          <w:szCs w:val="24"/>
        </w:rPr>
      </w:pPr>
      <w:r w:rsidRPr="00DA2357">
        <w:rPr>
          <w:rFonts w:cstheme="minorHAnsi"/>
          <w:b/>
          <w:bCs/>
          <w:sz w:val="24"/>
          <w:szCs w:val="24"/>
        </w:rPr>
        <w:t xml:space="preserve">Storage is lagging - </w:t>
      </w:r>
      <w:r w:rsidRPr="00DA2357">
        <w:rPr>
          <w:rFonts w:cstheme="minorHAnsi"/>
          <w:sz w:val="24"/>
          <w:szCs w:val="24"/>
        </w:rPr>
        <w:t>The storage systems become the main bottleneck of VM deployment. In</w:t>
      </w:r>
    </w:p>
    <w:p w:rsidR="00DA2357" w:rsidRDefault="002F33D8" w:rsidP="00DA2357">
      <w:pPr>
        <w:autoSpaceDE w:val="0"/>
        <w:autoSpaceDN w:val="0"/>
        <w:adjustRightInd w:val="0"/>
        <w:spacing w:after="0" w:line="240" w:lineRule="auto"/>
        <w:jc w:val="both"/>
        <w:rPr>
          <w:rFonts w:cstheme="minorHAnsi"/>
          <w:sz w:val="24"/>
          <w:szCs w:val="24"/>
        </w:rPr>
      </w:pPr>
      <w:proofErr w:type="gramStart"/>
      <w:r w:rsidRPr="00DA2357">
        <w:rPr>
          <w:rFonts w:cstheme="minorHAnsi"/>
          <w:sz w:val="24"/>
          <w:szCs w:val="24"/>
        </w:rPr>
        <w:t>virtualization</w:t>
      </w:r>
      <w:proofErr w:type="gramEnd"/>
      <w:r w:rsidRPr="00DA2357">
        <w:rPr>
          <w:rFonts w:cstheme="minorHAnsi"/>
          <w:sz w:val="24"/>
          <w:szCs w:val="24"/>
        </w:rPr>
        <w:t xml:space="preserve"> environments, a virtualization layer is inserted between the hardware and</w:t>
      </w:r>
      <w:r w:rsidR="00DA2357">
        <w:rPr>
          <w:rFonts w:cstheme="minorHAnsi"/>
          <w:sz w:val="24"/>
          <w:szCs w:val="24"/>
        </w:rPr>
        <w:t xml:space="preserve"> </w:t>
      </w:r>
      <w:r w:rsidRPr="00DA2357">
        <w:rPr>
          <w:rFonts w:cstheme="minorHAnsi"/>
          <w:sz w:val="24"/>
          <w:szCs w:val="24"/>
        </w:rPr>
        <w:t>traditional operating systems or a traditional operating system is modified to support</w:t>
      </w:r>
      <w:r w:rsidR="00DA2357">
        <w:rPr>
          <w:rFonts w:cstheme="minorHAnsi"/>
          <w:sz w:val="24"/>
          <w:szCs w:val="24"/>
        </w:rPr>
        <w:t xml:space="preserve"> </w:t>
      </w:r>
      <w:r w:rsidRPr="00DA2357">
        <w:rPr>
          <w:rFonts w:cstheme="minorHAnsi"/>
          <w:sz w:val="24"/>
          <w:szCs w:val="24"/>
        </w:rPr>
        <w:t>virtualization. This procedure complicates storage operations.</w:t>
      </w:r>
      <w:r w:rsidR="00DA2357">
        <w:rPr>
          <w:rFonts w:cstheme="minorHAnsi"/>
          <w:sz w:val="24"/>
          <w:szCs w:val="24"/>
        </w:rPr>
        <w:t xml:space="preserve"> </w:t>
      </w:r>
    </w:p>
    <w:p w:rsidR="002F33D8" w:rsidRPr="00DA2357" w:rsidRDefault="002F33D8" w:rsidP="00DA2357">
      <w:pPr>
        <w:autoSpaceDE w:val="0"/>
        <w:autoSpaceDN w:val="0"/>
        <w:adjustRightInd w:val="0"/>
        <w:spacing w:after="0" w:line="240" w:lineRule="auto"/>
        <w:jc w:val="both"/>
        <w:rPr>
          <w:rFonts w:cstheme="minorHAnsi"/>
          <w:sz w:val="24"/>
          <w:szCs w:val="24"/>
        </w:rPr>
      </w:pPr>
      <w:r w:rsidRPr="00DA2357">
        <w:rPr>
          <w:rFonts w:cstheme="minorHAnsi"/>
          <w:b/>
          <w:bCs/>
          <w:sz w:val="24"/>
          <w:szCs w:val="24"/>
        </w:rPr>
        <w:t xml:space="preserve">VMs are not nimble - </w:t>
      </w:r>
      <w:r w:rsidRPr="00DA2357">
        <w:rPr>
          <w:rFonts w:cstheme="minorHAnsi"/>
          <w:sz w:val="24"/>
          <w:szCs w:val="24"/>
        </w:rPr>
        <w:t>Hence, operations such as remapping volumes across hosts and check</w:t>
      </w:r>
    </w:p>
    <w:p w:rsidR="002F33D8" w:rsidRDefault="002F33D8" w:rsidP="00DA2357">
      <w:pPr>
        <w:autoSpaceDE w:val="0"/>
        <w:autoSpaceDN w:val="0"/>
        <w:adjustRightInd w:val="0"/>
        <w:spacing w:after="0" w:line="240" w:lineRule="auto"/>
        <w:jc w:val="both"/>
        <w:rPr>
          <w:rFonts w:cstheme="minorHAnsi"/>
          <w:sz w:val="24"/>
          <w:szCs w:val="24"/>
        </w:rPr>
      </w:pPr>
      <w:proofErr w:type="gramStart"/>
      <w:r w:rsidRPr="00DA2357">
        <w:rPr>
          <w:rFonts w:cstheme="minorHAnsi"/>
          <w:sz w:val="24"/>
          <w:szCs w:val="24"/>
        </w:rPr>
        <w:lastRenderedPageBreak/>
        <w:t>pointing</w:t>
      </w:r>
      <w:proofErr w:type="gramEnd"/>
      <w:r w:rsidRPr="00DA2357">
        <w:rPr>
          <w:rFonts w:cstheme="minorHAnsi"/>
          <w:sz w:val="24"/>
          <w:szCs w:val="24"/>
        </w:rPr>
        <w:t xml:space="preserve"> disks are frequently clumsy and esoteric, and sometimes simply unavailable. Since</w:t>
      </w:r>
      <w:r w:rsidR="00DA2357">
        <w:rPr>
          <w:rFonts w:cstheme="minorHAnsi"/>
          <w:sz w:val="24"/>
          <w:szCs w:val="24"/>
        </w:rPr>
        <w:t xml:space="preserve"> </w:t>
      </w:r>
      <w:r w:rsidRPr="00DA2357">
        <w:rPr>
          <w:rFonts w:cstheme="minorHAnsi"/>
          <w:sz w:val="24"/>
          <w:szCs w:val="24"/>
        </w:rPr>
        <w:t>traditional storage management techniques do not consider the features of storage in</w:t>
      </w:r>
      <w:r w:rsidR="00DA2357">
        <w:rPr>
          <w:rFonts w:cstheme="minorHAnsi"/>
          <w:sz w:val="24"/>
          <w:szCs w:val="24"/>
        </w:rPr>
        <w:t xml:space="preserve"> </w:t>
      </w:r>
      <w:r w:rsidRPr="00DA2357">
        <w:rPr>
          <w:rFonts w:cstheme="minorHAnsi"/>
          <w:sz w:val="24"/>
          <w:szCs w:val="24"/>
        </w:rPr>
        <w:t>virtualization environments, Parallax designs a novel architecture in which storage features</w:t>
      </w:r>
      <w:r w:rsidR="00DA2357">
        <w:rPr>
          <w:rFonts w:cstheme="minorHAnsi"/>
          <w:sz w:val="24"/>
          <w:szCs w:val="24"/>
        </w:rPr>
        <w:t xml:space="preserve"> </w:t>
      </w:r>
      <w:r w:rsidRPr="00DA2357">
        <w:rPr>
          <w:rFonts w:cstheme="minorHAnsi"/>
          <w:sz w:val="24"/>
          <w:szCs w:val="24"/>
        </w:rPr>
        <w:t>that have traditionally been implemented directly on high-end storage arrays and switchers</w:t>
      </w:r>
      <w:r w:rsidR="00DA2357">
        <w:rPr>
          <w:rFonts w:cstheme="minorHAnsi"/>
          <w:sz w:val="24"/>
          <w:szCs w:val="24"/>
        </w:rPr>
        <w:t xml:space="preserve"> </w:t>
      </w:r>
      <w:r w:rsidRPr="00DA2357">
        <w:rPr>
          <w:rFonts w:cstheme="minorHAnsi"/>
          <w:sz w:val="24"/>
          <w:szCs w:val="24"/>
        </w:rPr>
        <w:t>are relocated into a federation of storage VMs. These storage VMs share the same physical</w:t>
      </w:r>
      <w:r w:rsidR="00DA2357">
        <w:rPr>
          <w:rFonts w:cstheme="minorHAnsi"/>
          <w:sz w:val="24"/>
          <w:szCs w:val="24"/>
        </w:rPr>
        <w:t xml:space="preserve"> </w:t>
      </w:r>
      <w:r w:rsidRPr="00DA2357">
        <w:rPr>
          <w:rFonts w:cstheme="minorHAnsi"/>
          <w:sz w:val="24"/>
          <w:szCs w:val="24"/>
        </w:rPr>
        <w:t>hosts as the VMs that they serve.</w:t>
      </w:r>
    </w:p>
    <w:p w:rsidR="00026648" w:rsidRDefault="00026648" w:rsidP="00DA2357">
      <w:pPr>
        <w:autoSpaceDE w:val="0"/>
        <w:autoSpaceDN w:val="0"/>
        <w:adjustRightInd w:val="0"/>
        <w:spacing w:after="0" w:line="240" w:lineRule="auto"/>
        <w:jc w:val="both"/>
        <w:rPr>
          <w:rFonts w:cstheme="minorHAnsi"/>
          <w:sz w:val="24"/>
          <w:szCs w:val="24"/>
        </w:rPr>
      </w:pPr>
    </w:p>
    <w:p w:rsidR="00026648" w:rsidRDefault="00026648" w:rsidP="00DA2357">
      <w:pPr>
        <w:autoSpaceDE w:val="0"/>
        <w:autoSpaceDN w:val="0"/>
        <w:adjustRightInd w:val="0"/>
        <w:spacing w:after="0" w:line="240" w:lineRule="auto"/>
        <w:jc w:val="both"/>
        <w:rPr>
          <w:rFonts w:cstheme="minorHAnsi"/>
          <w:b/>
          <w:sz w:val="24"/>
          <w:szCs w:val="24"/>
        </w:rPr>
      </w:pPr>
      <w:r w:rsidRPr="00026648">
        <w:rPr>
          <w:rFonts w:cstheme="minorHAnsi"/>
          <w:b/>
          <w:sz w:val="24"/>
          <w:szCs w:val="24"/>
        </w:rPr>
        <w:t>14a. Explain main components and programming model for Globus Toolkit.</w:t>
      </w:r>
    </w:p>
    <w:p w:rsidR="00026648" w:rsidRDefault="00026648" w:rsidP="00DA2357">
      <w:pPr>
        <w:autoSpaceDE w:val="0"/>
        <w:autoSpaceDN w:val="0"/>
        <w:adjustRightInd w:val="0"/>
        <w:spacing w:after="0" w:line="240" w:lineRule="auto"/>
        <w:jc w:val="both"/>
        <w:rPr>
          <w:rFonts w:cstheme="minorHAnsi"/>
          <w:sz w:val="24"/>
          <w:szCs w:val="24"/>
        </w:rPr>
      </w:pPr>
    </w:p>
    <w:p w:rsidR="00D76C7C" w:rsidRPr="00F924A3" w:rsidRDefault="00D76C7C" w:rsidP="00F924A3">
      <w:pPr>
        <w:autoSpaceDE w:val="0"/>
        <w:autoSpaceDN w:val="0"/>
        <w:adjustRightInd w:val="0"/>
        <w:spacing w:after="0" w:line="240" w:lineRule="auto"/>
        <w:jc w:val="both"/>
        <w:rPr>
          <w:rFonts w:cstheme="minorHAnsi"/>
          <w:sz w:val="24"/>
          <w:szCs w:val="24"/>
        </w:rPr>
      </w:pPr>
      <w:r w:rsidRPr="00F924A3">
        <w:rPr>
          <w:rFonts w:cstheme="minorHAnsi"/>
          <w:sz w:val="24"/>
          <w:szCs w:val="24"/>
        </w:rPr>
        <w:t>The Globus Toolkit, started in 1995 with funding from DARPA, is an open middleware library for the grid computing communities. These open source software libraries support many operational grids and their applications on an international basis. The toolkit addresses</w:t>
      </w:r>
    </w:p>
    <w:p w:rsidR="00D76C7C" w:rsidRPr="00F924A3" w:rsidRDefault="00D76C7C" w:rsidP="00F924A3">
      <w:pPr>
        <w:autoSpaceDE w:val="0"/>
        <w:autoSpaceDN w:val="0"/>
        <w:adjustRightInd w:val="0"/>
        <w:spacing w:after="0" w:line="240" w:lineRule="auto"/>
        <w:jc w:val="both"/>
        <w:rPr>
          <w:rFonts w:cstheme="minorHAnsi"/>
          <w:sz w:val="24"/>
          <w:szCs w:val="24"/>
        </w:rPr>
      </w:pPr>
      <w:proofErr w:type="gramStart"/>
      <w:r w:rsidRPr="00F924A3">
        <w:rPr>
          <w:rFonts w:cstheme="minorHAnsi"/>
          <w:sz w:val="24"/>
          <w:szCs w:val="24"/>
        </w:rPr>
        <w:t>common</w:t>
      </w:r>
      <w:proofErr w:type="gramEnd"/>
      <w:r w:rsidRPr="00F924A3">
        <w:rPr>
          <w:rFonts w:cstheme="minorHAnsi"/>
          <w:sz w:val="24"/>
          <w:szCs w:val="24"/>
        </w:rPr>
        <w:t xml:space="preserve"> problems and issues related to grid resource discovery, management, communication, security, fault detection, and portability. The software itself provides a variety of components and capabilities. The library includes a rich set of service implementations.</w:t>
      </w:r>
    </w:p>
    <w:p w:rsidR="00D76C7C" w:rsidRPr="00F924A3" w:rsidRDefault="00D76C7C" w:rsidP="00F924A3">
      <w:pPr>
        <w:autoSpaceDE w:val="0"/>
        <w:autoSpaceDN w:val="0"/>
        <w:adjustRightInd w:val="0"/>
        <w:spacing w:after="0" w:line="240" w:lineRule="auto"/>
        <w:jc w:val="both"/>
        <w:rPr>
          <w:rFonts w:cstheme="minorHAnsi"/>
          <w:sz w:val="24"/>
          <w:szCs w:val="24"/>
        </w:rPr>
      </w:pPr>
      <w:r w:rsidRPr="00F924A3">
        <w:rPr>
          <w:rFonts w:cstheme="minorHAnsi"/>
          <w:sz w:val="24"/>
          <w:szCs w:val="24"/>
        </w:rPr>
        <w:t>The implemented software supports grid infrastructure management, provides tools for building new web services in Java, C, and Python, builds a powerful standard-based security infrastructure and client APIs (in different languages), and offers comprehensive command-line programs for accessing various grid services. The Globus Toolkit was initially motivated by a desire to remove obstacles that prevent seamless collaboration, and thus sharing of resources and services, in scientific and engineering applications. The shared resources can be computers, storage, data, services, networks, science instruments (e.g., sensors), and so on.</w:t>
      </w:r>
    </w:p>
    <w:p w:rsidR="00D76C7C" w:rsidRPr="00F924A3" w:rsidRDefault="00D76C7C" w:rsidP="00F924A3">
      <w:pPr>
        <w:autoSpaceDE w:val="0"/>
        <w:autoSpaceDN w:val="0"/>
        <w:adjustRightInd w:val="0"/>
        <w:spacing w:after="0" w:line="240" w:lineRule="auto"/>
        <w:jc w:val="both"/>
        <w:rPr>
          <w:rFonts w:cstheme="minorHAnsi"/>
          <w:b/>
          <w:bCs/>
          <w:i/>
          <w:iCs/>
          <w:sz w:val="24"/>
          <w:szCs w:val="24"/>
        </w:rPr>
      </w:pPr>
      <w:r w:rsidRPr="00F924A3">
        <w:rPr>
          <w:rFonts w:cstheme="minorHAnsi"/>
          <w:b/>
          <w:bCs/>
          <w:i/>
          <w:iCs/>
          <w:sz w:val="24"/>
          <w:szCs w:val="24"/>
        </w:rPr>
        <w:t>The GT4 Library</w:t>
      </w:r>
    </w:p>
    <w:p w:rsidR="00D76C7C" w:rsidRPr="00F924A3" w:rsidRDefault="00D76C7C" w:rsidP="00F924A3">
      <w:pPr>
        <w:autoSpaceDE w:val="0"/>
        <w:autoSpaceDN w:val="0"/>
        <w:adjustRightInd w:val="0"/>
        <w:spacing w:after="0" w:line="240" w:lineRule="auto"/>
        <w:jc w:val="both"/>
        <w:rPr>
          <w:rFonts w:cstheme="minorHAnsi"/>
          <w:sz w:val="24"/>
          <w:szCs w:val="24"/>
        </w:rPr>
      </w:pPr>
      <w:r w:rsidRPr="00F924A3">
        <w:rPr>
          <w:rFonts w:cstheme="minorHAnsi"/>
          <w:sz w:val="24"/>
          <w:szCs w:val="24"/>
        </w:rPr>
        <w:t>GT4 offers the middle-level core services in grid applications.</w:t>
      </w:r>
    </w:p>
    <w:p w:rsidR="00D76C7C" w:rsidRPr="00F924A3" w:rsidRDefault="00D76C7C" w:rsidP="00B43197">
      <w:pPr>
        <w:pStyle w:val="ListParagraph"/>
        <w:numPr>
          <w:ilvl w:val="0"/>
          <w:numId w:val="16"/>
        </w:numPr>
        <w:autoSpaceDE w:val="0"/>
        <w:autoSpaceDN w:val="0"/>
        <w:adjustRightInd w:val="0"/>
        <w:spacing w:after="0" w:line="240" w:lineRule="auto"/>
        <w:jc w:val="both"/>
        <w:rPr>
          <w:rFonts w:cstheme="minorHAnsi"/>
          <w:sz w:val="24"/>
          <w:szCs w:val="24"/>
        </w:rPr>
      </w:pPr>
      <w:r w:rsidRPr="00F924A3">
        <w:rPr>
          <w:rFonts w:cstheme="minorHAnsi"/>
          <w:sz w:val="24"/>
          <w:szCs w:val="24"/>
        </w:rPr>
        <w:t xml:space="preserve">The </w:t>
      </w:r>
      <w:r w:rsidRPr="00F924A3">
        <w:rPr>
          <w:rFonts w:cstheme="minorHAnsi"/>
          <w:b/>
          <w:bCs/>
          <w:sz w:val="24"/>
          <w:szCs w:val="24"/>
        </w:rPr>
        <w:t>high-level services and tools</w:t>
      </w:r>
      <w:r w:rsidRPr="00F924A3">
        <w:rPr>
          <w:rFonts w:cstheme="minorHAnsi"/>
          <w:sz w:val="24"/>
          <w:szCs w:val="24"/>
        </w:rPr>
        <w:t xml:space="preserve">, such as MPI, Condor-G, and </w:t>
      </w:r>
      <w:proofErr w:type="spellStart"/>
      <w:r w:rsidRPr="00F924A3">
        <w:rPr>
          <w:rFonts w:cstheme="minorHAnsi"/>
          <w:sz w:val="24"/>
          <w:szCs w:val="24"/>
        </w:rPr>
        <w:t>Nirod</w:t>
      </w:r>
      <w:proofErr w:type="spellEnd"/>
      <w:r w:rsidRPr="00F924A3">
        <w:rPr>
          <w:rFonts w:cstheme="minorHAnsi"/>
          <w:sz w:val="24"/>
          <w:szCs w:val="24"/>
        </w:rPr>
        <w:t xml:space="preserve">/G, are </w:t>
      </w:r>
      <w:proofErr w:type="spellStart"/>
      <w:r w:rsidRPr="00F924A3">
        <w:rPr>
          <w:rFonts w:cstheme="minorHAnsi"/>
          <w:sz w:val="24"/>
          <w:szCs w:val="24"/>
        </w:rPr>
        <w:t>developedby</w:t>
      </w:r>
      <w:proofErr w:type="spellEnd"/>
      <w:r w:rsidRPr="00F924A3">
        <w:rPr>
          <w:rFonts w:cstheme="minorHAnsi"/>
          <w:sz w:val="24"/>
          <w:szCs w:val="24"/>
        </w:rPr>
        <w:t xml:space="preserve"> third parties for general-purpose distributed computing applications.</w:t>
      </w:r>
    </w:p>
    <w:p w:rsidR="00D76C7C" w:rsidRPr="00F924A3" w:rsidRDefault="00D76C7C" w:rsidP="00B43197">
      <w:pPr>
        <w:pStyle w:val="ListParagraph"/>
        <w:numPr>
          <w:ilvl w:val="0"/>
          <w:numId w:val="16"/>
        </w:numPr>
        <w:autoSpaceDE w:val="0"/>
        <w:autoSpaceDN w:val="0"/>
        <w:adjustRightInd w:val="0"/>
        <w:spacing w:after="0" w:line="240" w:lineRule="auto"/>
        <w:jc w:val="both"/>
        <w:rPr>
          <w:rFonts w:cstheme="minorHAnsi"/>
          <w:sz w:val="24"/>
          <w:szCs w:val="24"/>
        </w:rPr>
      </w:pPr>
      <w:r w:rsidRPr="00F924A3">
        <w:rPr>
          <w:rFonts w:cstheme="minorHAnsi"/>
          <w:sz w:val="24"/>
          <w:szCs w:val="24"/>
        </w:rPr>
        <w:t xml:space="preserve">The </w:t>
      </w:r>
      <w:r w:rsidRPr="00F924A3">
        <w:rPr>
          <w:rFonts w:cstheme="minorHAnsi"/>
          <w:b/>
          <w:bCs/>
          <w:sz w:val="24"/>
          <w:szCs w:val="24"/>
        </w:rPr>
        <w:t>local services</w:t>
      </w:r>
      <w:r w:rsidRPr="00F924A3">
        <w:rPr>
          <w:rFonts w:cstheme="minorHAnsi"/>
          <w:sz w:val="24"/>
          <w:szCs w:val="24"/>
        </w:rPr>
        <w:t>, such as LSF, TCP, Linux, and Condor, are at the bottom level and</w:t>
      </w:r>
      <w:r w:rsidR="00F924A3">
        <w:rPr>
          <w:rFonts w:cstheme="minorHAnsi"/>
          <w:sz w:val="24"/>
          <w:szCs w:val="24"/>
        </w:rPr>
        <w:t xml:space="preserve"> </w:t>
      </w:r>
      <w:r w:rsidRPr="00F924A3">
        <w:rPr>
          <w:rFonts w:cstheme="minorHAnsi"/>
          <w:sz w:val="24"/>
          <w:szCs w:val="24"/>
        </w:rPr>
        <w:t>are fundamental tools supplied by other developers.</w:t>
      </w:r>
    </w:p>
    <w:p w:rsidR="00D76C7C" w:rsidRPr="00F924A3" w:rsidRDefault="00F924A3" w:rsidP="00B43197">
      <w:pPr>
        <w:pStyle w:val="ListParagraph"/>
        <w:numPr>
          <w:ilvl w:val="0"/>
          <w:numId w:val="16"/>
        </w:numPr>
        <w:autoSpaceDE w:val="0"/>
        <w:autoSpaceDN w:val="0"/>
        <w:adjustRightInd w:val="0"/>
        <w:spacing w:after="0" w:line="240" w:lineRule="auto"/>
        <w:jc w:val="both"/>
        <w:rPr>
          <w:rFonts w:cstheme="minorHAnsi"/>
          <w:sz w:val="24"/>
          <w:szCs w:val="24"/>
        </w:rPr>
      </w:pPr>
      <w:r w:rsidRPr="00F924A3">
        <w:rPr>
          <w:rFonts w:cstheme="minorHAnsi"/>
          <w:sz w:val="24"/>
          <w:szCs w:val="24"/>
        </w:rPr>
        <w:t>Below given t</w:t>
      </w:r>
      <w:r w:rsidR="00D76C7C" w:rsidRPr="00F924A3">
        <w:rPr>
          <w:rFonts w:cstheme="minorHAnsi"/>
          <w:sz w:val="24"/>
          <w:szCs w:val="24"/>
        </w:rPr>
        <w:t xml:space="preserve">able </w:t>
      </w:r>
      <w:r w:rsidRPr="00F924A3">
        <w:rPr>
          <w:rFonts w:cstheme="minorHAnsi"/>
          <w:sz w:val="24"/>
          <w:szCs w:val="24"/>
        </w:rPr>
        <w:t xml:space="preserve"> </w:t>
      </w:r>
      <w:r w:rsidR="00D76C7C" w:rsidRPr="00F924A3">
        <w:rPr>
          <w:rFonts w:cstheme="minorHAnsi"/>
          <w:sz w:val="24"/>
          <w:szCs w:val="24"/>
        </w:rPr>
        <w:t xml:space="preserve"> summarizes GT4’s core grid services by module name.</w:t>
      </w:r>
    </w:p>
    <w:p w:rsidR="00D76C7C" w:rsidRPr="00F924A3" w:rsidRDefault="00F924A3" w:rsidP="00B43197">
      <w:pPr>
        <w:pStyle w:val="ListParagraph"/>
        <w:numPr>
          <w:ilvl w:val="0"/>
          <w:numId w:val="16"/>
        </w:numPr>
        <w:autoSpaceDE w:val="0"/>
        <w:autoSpaceDN w:val="0"/>
        <w:adjustRightInd w:val="0"/>
        <w:spacing w:after="0" w:line="240" w:lineRule="auto"/>
        <w:jc w:val="both"/>
        <w:rPr>
          <w:rFonts w:cstheme="minorHAnsi"/>
          <w:sz w:val="24"/>
          <w:szCs w:val="24"/>
        </w:rPr>
      </w:pPr>
      <w:r>
        <w:rPr>
          <w:rFonts w:cstheme="minorHAnsi"/>
          <w:noProof/>
          <w:sz w:val="24"/>
          <w:szCs w:val="24"/>
          <w:lang w:eastAsia="en-IN"/>
        </w:rPr>
        <w:drawing>
          <wp:anchor distT="0" distB="0" distL="114300" distR="114300" simplePos="0" relativeHeight="251663360" behindDoc="1" locked="0" layoutInCell="1" allowOverlap="1">
            <wp:simplePos x="0" y="0"/>
            <wp:positionH relativeFrom="column">
              <wp:posOffset>9525</wp:posOffset>
            </wp:positionH>
            <wp:positionV relativeFrom="paragraph">
              <wp:posOffset>723900</wp:posOffset>
            </wp:positionV>
            <wp:extent cx="5734050" cy="2466975"/>
            <wp:effectExtent l="19050" t="0" r="0" b="0"/>
            <wp:wrapTight wrapText="bothSides">
              <wp:wrapPolygon edited="0">
                <wp:start x="-72" y="0"/>
                <wp:lineTo x="-72" y="21517"/>
                <wp:lineTo x="21600" y="21517"/>
                <wp:lineTo x="21600" y="0"/>
                <wp:lineTo x="-7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734050" cy="2466975"/>
                    </a:xfrm>
                    <a:prstGeom prst="rect">
                      <a:avLst/>
                    </a:prstGeom>
                    <a:noFill/>
                    <a:ln w="9525">
                      <a:noFill/>
                      <a:miter lim="800000"/>
                      <a:headEnd/>
                      <a:tailEnd/>
                    </a:ln>
                  </pic:spPr>
                </pic:pic>
              </a:graphicData>
            </a:graphic>
          </wp:anchor>
        </w:drawing>
      </w:r>
      <w:r w:rsidR="00D76C7C" w:rsidRPr="00F924A3">
        <w:rPr>
          <w:rFonts w:cstheme="minorHAnsi"/>
          <w:sz w:val="24"/>
          <w:szCs w:val="24"/>
        </w:rPr>
        <w:t>Nexus is used for collective communications and HBM for heartbeat monitoring of</w:t>
      </w:r>
      <w:r w:rsidRPr="00F924A3">
        <w:rPr>
          <w:rFonts w:cstheme="minorHAnsi"/>
          <w:sz w:val="24"/>
          <w:szCs w:val="24"/>
        </w:rPr>
        <w:t xml:space="preserve"> </w:t>
      </w:r>
      <w:r w:rsidR="00D76C7C" w:rsidRPr="00F924A3">
        <w:rPr>
          <w:rFonts w:cstheme="minorHAnsi"/>
          <w:sz w:val="24"/>
          <w:szCs w:val="24"/>
        </w:rPr>
        <w:t xml:space="preserve">resource nodes. </w:t>
      </w:r>
      <w:proofErr w:type="spellStart"/>
      <w:r w:rsidR="00D76C7C" w:rsidRPr="00F924A3">
        <w:rPr>
          <w:rFonts w:cstheme="minorHAnsi"/>
          <w:sz w:val="24"/>
          <w:szCs w:val="24"/>
        </w:rPr>
        <w:t>GridFTP</w:t>
      </w:r>
      <w:proofErr w:type="spellEnd"/>
      <w:r w:rsidR="00D76C7C" w:rsidRPr="00F924A3">
        <w:rPr>
          <w:rFonts w:cstheme="minorHAnsi"/>
          <w:sz w:val="24"/>
          <w:szCs w:val="24"/>
        </w:rPr>
        <w:t xml:space="preserve"> is for speeding up </w:t>
      </w:r>
      <w:proofErr w:type="gramStart"/>
      <w:r w:rsidR="00D76C7C" w:rsidRPr="00F924A3">
        <w:rPr>
          <w:rFonts w:cstheme="minorHAnsi"/>
          <w:sz w:val="24"/>
          <w:szCs w:val="24"/>
        </w:rPr>
        <w:t>inter</w:t>
      </w:r>
      <w:proofErr w:type="gramEnd"/>
      <w:r w:rsidR="00D76C7C" w:rsidRPr="00F924A3">
        <w:rPr>
          <w:rFonts w:cstheme="minorHAnsi"/>
          <w:sz w:val="24"/>
          <w:szCs w:val="24"/>
        </w:rPr>
        <w:t xml:space="preserve"> node file transfers. The module </w:t>
      </w:r>
      <w:proofErr w:type="spellStart"/>
      <w:r w:rsidR="00D76C7C" w:rsidRPr="00F924A3">
        <w:rPr>
          <w:rFonts w:cstheme="minorHAnsi"/>
          <w:sz w:val="24"/>
          <w:szCs w:val="24"/>
        </w:rPr>
        <w:t>GASSis</w:t>
      </w:r>
      <w:proofErr w:type="spellEnd"/>
      <w:r w:rsidR="00D76C7C" w:rsidRPr="00F924A3">
        <w:rPr>
          <w:rFonts w:cstheme="minorHAnsi"/>
          <w:sz w:val="24"/>
          <w:szCs w:val="24"/>
        </w:rPr>
        <w:t xml:space="preserve"> used for global access of secondary storage.</w:t>
      </w:r>
    </w:p>
    <w:p w:rsidR="00117481" w:rsidRDefault="00117481" w:rsidP="00117481">
      <w:pPr>
        <w:autoSpaceDE w:val="0"/>
        <w:autoSpaceDN w:val="0"/>
        <w:adjustRightInd w:val="0"/>
        <w:spacing w:after="0" w:line="240" w:lineRule="auto"/>
        <w:rPr>
          <w:rFonts w:ascii="Cambria,Bold" w:hAnsi="Cambria,Bold" w:cs="Cambria,Bold"/>
          <w:b/>
          <w:bCs/>
        </w:rPr>
      </w:pPr>
      <w:r>
        <w:rPr>
          <w:rFonts w:ascii="Cambria,Bold" w:hAnsi="Cambria,Bold" w:cs="Cambria,Bold"/>
          <w:b/>
          <w:bCs/>
        </w:rPr>
        <w:lastRenderedPageBreak/>
        <w:t>Globus Job Workflow</w:t>
      </w:r>
    </w:p>
    <w:p w:rsidR="00117481" w:rsidRPr="00091333" w:rsidRDefault="00117481" w:rsidP="00091333">
      <w:pPr>
        <w:autoSpaceDE w:val="0"/>
        <w:autoSpaceDN w:val="0"/>
        <w:adjustRightInd w:val="0"/>
        <w:spacing w:after="0" w:line="240" w:lineRule="auto"/>
        <w:jc w:val="both"/>
        <w:rPr>
          <w:rFonts w:cstheme="minorHAnsi"/>
          <w:sz w:val="24"/>
          <w:szCs w:val="24"/>
        </w:rPr>
      </w:pPr>
      <w:r w:rsidRPr="00091333">
        <w:rPr>
          <w:rFonts w:cstheme="minorHAnsi"/>
          <w:sz w:val="24"/>
          <w:szCs w:val="24"/>
        </w:rPr>
        <w:t xml:space="preserve">Figure </w:t>
      </w:r>
      <w:r w:rsidR="00091333" w:rsidRPr="00091333">
        <w:rPr>
          <w:rFonts w:cstheme="minorHAnsi"/>
          <w:sz w:val="24"/>
          <w:szCs w:val="24"/>
        </w:rPr>
        <w:t>7 shows</w:t>
      </w:r>
      <w:r w:rsidRPr="00091333">
        <w:rPr>
          <w:rFonts w:cstheme="minorHAnsi"/>
          <w:sz w:val="24"/>
          <w:szCs w:val="24"/>
        </w:rPr>
        <w:t xml:space="preserve"> the typical job workflow when using the Globus tools. A typical job</w:t>
      </w:r>
      <w:r w:rsidR="00091333" w:rsidRPr="00091333">
        <w:rPr>
          <w:rFonts w:cstheme="minorHAnsi"/>
          <w:sz w:val="24"/>
          <w:szCs w:val="24"/>
        </w:rPr>
        <w:t xml:space="preserve"> </w:t>
      </w:r>
      <w:r w:rsidRPr="00091333">
        <w:rPr>
          <w:rFonts w:cstheme="minorHAnsi"/>
          <w:sz w:val="24"/>
          <w:szCs w:val="24"/>
        </w:rPr>
        <w:t>execution sequence proceeds as follows:</w:t>
      </w:r>
    </w:p>
    <w:p w:rsidR="00117481" w:rsidRPr="00091333" w:rsidRDefault="00117481" w:rsidP="00B43197">
      <w:pPr>
        <w:pStyle w:val="ListParagraph"/>
        <w:numPr>
          <w:ilvl w:val="0"/>
          <w:numId w:val="16"/>
        </w:numPr>
        <w:autoSpaceDE w:val="0"/>
        <w:autoSpaceDN w:val="0"/>
        <w:adjustRightInd w:val="0"/>
        <w:spacing w:after="0" w:line="240" w:lineRule="auto"/>
        <w:jc w:val="both"/>
        <w:rPr>
          <w:rFonts w:cstheme="minorHAnsi"/>
          <w:sz w:val="24"/>
          <w:szCs w:val="24"/>
        </w:rPr>
      </w:pPr>
      <w:r w:rsidRPr="00091333">
        <w:rPr>
          <w:rFonts w:cstheme="minorHAnsi"/>
          <w:sz w:val="24"/>
          <w:szCs w:val="24"/>
        </w:rPr>
        <w:t>The user delegates his credentials to a delegation service.</w:t>
      </w:r>
    </w:p>
    <w:p w:rsidR="00117481" w:rsidRPr="00091333" w:rsidRDefault="00117481" w:rsidP="00B43197">
      <w:pPr>
        <w:pStyle w:val="ListParagraph"/>
        <w:numPr>
          <w:ilvl w:val="0"/>
          <w:numId w:val="17"/>
        </w:numPr>
        <w:autoSpaceDE w:val="0"/>
        <w:autoSpaceDN w:val="0"/>
        <w:adjustRightInd w:val="0"/>
        <w:spacing w:after="0" w:line="240" w:lineRule="auto"/>
        <w:jc w:val="both"/>
        <w:rPr>
          <w:rFonts w:cstheme="minorHAnsi"/>
          <w:sz w:val="24"/>
          <w:szCs w:val="24"/>
        </w:rPr>
      </w:pPr>
      <w:r w:rsidRPr="00091333">
        <w:rPr>
          <w:rFonts w:cstheme="minorHAnsi"/>
          <w:sz w:val="24"/>
          <w:szCs w:val="24"/>
        </w:rPr>
        <w:t>The user submits a job request to GRAM with the delegation identifier as a parameter.</w:t>
      </w:r>
    </w:p>
    <w:p w:rsidR="00117481" w:rsidRPr="00091333" w:rsidRDefault="00117481" w:rsidP="00B43197">
      <w:pPr>
        <w:pStyle w:val="ListParagraph"/>
        <w:numPr>
          <w:ilvl w:val="0"/>
          <w:numId w:val="17"/>
        </w:numPr>
        <w:autoSpaceDE w:val="0"/>
        <w:autoSpaceDN w:val="0"/>
        <w:adjustRightInd w:val="0"/>
        <w:spacing w:after="0" w:line="240" w:lineRule="auto"/>
        <w:jc w:val="both"/>
        <w:rPr>
          <w:rFonts w:cstheme="minorHAnsi"/>
          <w:sz w:val="24"/>
          <w:szCs w:val="24"/>
        </w:rPr>
      </w:pPr>
      <w:r w:rsidRPr="00091333">
        <w:rPr>
          <w:rFonts w:cstheme="minorHAnsi"/>
          <w:sz w:val="24"/>
          <w:szCs w:val="24"/>
        </w:rPr>
        <w:t>GRAM parses the request, retrieves the user proxy certificate from the delegation</w:t>
      </w:r>
      <w:r w:rsidR="00091333" w:rsidRPr="00091333">
        <w:rPr>
          <w:rFonts w:cstheme="minorHAnsi"/>
          <w:sz w:val="24"/>
          <w:szCs w:val="24"/>
        </w:rPr>
        <w:t xml:space="preserve"> </w:t>
      </w:r>
      <w:r w:rsidRPr="00091333">
        <w:rPr>
          <w:rFonts w:cstheme="minorHAnsi"/>
          <w:sz w:val="24"/>
          <w:szCs w:val="24"/>
        </w:rPr>
        <w:t>service, and then acts on behalf of the user.</w:t>
      </w:r>
    </w:p>
    <w:p w:rsidR="00117481" w:rsidRPr="00091333" w:rsidRDefault="00117481" w:rsidP="00B43197">
      <w:pPr>
        <w:pStyle w:val="ListParagraph"/>
        <w:numPr>
          <w:ilvl w:val="0"/>
          <w:numId w:val="17"/>
        </w:numPr>
        <w:autoSpaceDE w:val="0"/>
        <w:autoSpaceDN w:val="0"/>
        <w:adjustRightInd w:val="0"/>
        <w:spacing w:after="0" w:line="240" w:lineRule="auto"/>
        <w:jc w:val="both"/>
        <w:rPr>
          <w:rFonts w:cstheme="minorHAnsi"/>
          <w:sz w:val="24"/>
          <w:szCs w:val="24"/>
        </w:rPr>
      </w:pPr>
      <w:r w:rsidRPr="00091333">
        <w:rPr>
          <w:rFonts w:cstheme="minorHAnsi"/>
          <w:sz w:val="24"/>
          <w:szCs w:val="24"/>
        </w:rPr>
        <w:t>GRAM sends a transfer request to the RFT (Reliable File Transfer), which applies</w:t>
      </w:r>
      <w:r w:rsidR="00091333" w:rsidRPr="00091333">
        <w:rPr>
          <w:rFonts w:cstheme="minorHAnsi"/>
          <w:sz w:val="24"/>
          <w:szCs w:val="24"/>
        </w:rPr>
        <w:t xml:space="preserve"> </w:t>
      </w:r>
      <w:proofErr w:type="spellStart"/>
      <w:r w:rsidRPr="00091333">
        <w:rPr>
          <w:rFonts w:cstheme="minorHAnsi"/>
          <w:sz w:val="24"/>
          <w:szCs w:val="24"/>
        </w:rPr>
        <w:t>GridFTP</w:t>
      </w:r>
      <w:proofErr w:type="spellEnd"/>
      <w:r w:rsidRPr="00091333">
        <w:rPr>
          <w:rFonts w:cstheme="minorHAnsi"/>
          <w:sz w:val="24"/>
          <w:szCs w:val="24"/>
        </w:rPr>
        <w:t xml:space="preserve"> to bring in the necessary files.</w:t>
      </w:r>
    </w:p>
    <w:p w:rsidR="00117481" w:rsidRPr="00091333" w:rsidRDefault="00117481" w:rsidP="00B43197">
      <w:pPr>
        <w:pStyle w:val="ListParagraph"/>
        <w:numPr>
          <w:ilvl w:val="0"/>
          <w:numId w:val="17"/>
        </w:numPr>
        <w:autoSpaceDE w:val="0"/>
        <w:autoSpaceDN w:val="0"/>
        <w:adjustRightInd w:val="0"/>
        <w:spacing w:after="0" w:line="240" w:lineRule="auto"/>
        <w:jc w:val="both"/>
        <w:rPr>
          <w:rFonts w:cstheme="minorHAnsi"/>
          <w:sz w:val="24"/>
          <w:szCs w:val="24"/>
        </w:rPr>
      </w:pPr>
      <w:r w:rsidRPr="00091333">
        <w:rPr>
          <w:rFonts w:cstheme="minorHAnsi"/>
          <w:sz w:val="24"/>
          <w:szCs w:val="24"/>
        </w:rPr>
        <w:t>GRAM invokes a local scheduler via a GRAM adapter and the SEG (Scheduler Event</w:t>
      </w:r>
      <w:r w:rsidR="00091333" w:rsidRPr="00091333">
        <w:rPr>
          <w:rFonts w:cstheme="minorHAnsi"/>
          <w:sz w:val="24"/>
          <w:szCs w:val="24"/>
        </w:rPr>
        <w:t xml:space="preserve"> </w:t>
      </w:r>
      <w:r w:rsidRPr="00091333">
        <w:rPr>
          <w:rFonts w:cstheme="minorHAnsi"/>
          <w:sz w:val="24"/>
          <w:szCs w:val="24"/>
        </w:rPr>
        <w:t>Generator) initiates a set of user jobs.</w:t>
      </w:r>
    </w:p>
    <w:p w:rsidR="00117481" w:rsidRPr="00091333" w:rsidRDefault="00117481" w:rsidP="00B43197">
      <w:pPr>
        <w:pStyle w:val="ListParagraph"/>
        <w:numPr>
          <w:ilvl w:val="0"/>
          <w:numId w:val="17"/>
        </w:numPr>
        <w:autoSpaceDE w:val="0"/>
        <w:autoSpaceDN w:val="0"/>
        <w:adjustRightInd w:val="0"/>
        <w:spacing w:after="0" w:line="240" w:lineRule="auto"/>
        <w:jc w:val="both"/>
        <w:rPr>
          <w:rFonts w:cstheme="minorHAnsi"/>
          <w:sz w:val="24"/>
          <w:szCs w:val="24"/>
        </w:rPr>
      </w:pPr>
      <w:r w:rsidRPr="00091333">
        <w:rPr>
          <w:rFonts w:cstheme="minorHAnsi"/>
          <w:sz w:val="24"/>
          <w:szCs w:val="24"/>
        </w:rPr>
        <w:t>The local scheduler reports the job state to the SEG. Once the job is complete, GRAM</w:t>
      </w:r>
      <w:r w:rsidR="00091333" w:rsidRPr="00091333">
        <w:rPr>
          <w:rFonts w:cstheme="minorHAnsi"/>
          <w:sz w:val="24"/>
          <w:szCs w:val="24"/>
        </w:rPr>
        <w:t xml:space="preserve"> </w:t>
      </w:r>
      <w:r w:rsidRPr="00091333">
        <w:rPr>
          <w:rFonts w:cstheme="minorHAnsi"/>
          <w:sz w:val="24"/>
          <w:szCs w:val="24"/>
        </w:rPr>
        <w:t xml:space="preserve">uses RFT and </w:t>
      </w:r>
      <w:proofErr w:type="spellStart"/>
      <w:r w:rsidRPr="00091333">
        <w:rPr>
          <w:rFonts w:cstheme="minorHAnsi"/>
          <w:sz w:val="24"/>
          <w:szCs w:val="24"/>
        </w:rPr>
        <w:t>GridFTP</w:t>
      </w:r>
      <w:proofErr w:type="spellEnd"/>
      <w:r w:rsidRPr="00091333">
        <w:rPr>
          <w:rFonts w:cstheme="minorHAnsi"/>
          <w:sz w:val="24"/>
          <w:szCs w:val="24"/>
        </w:rPr>
        <w:t xml:space="preserve"> to stage out the resultant files.</w:t>
      </w:r>
    </w:p>
    <w:p w:rsidR="00D76C7C" w:rsidRPr="00091333" w:rsidRDefault="00117481" w:rsidP="00B43197">
      <w:pPr>
        <w:pStyle w:val="ListParagraph"/>
        <w:numPr>
          <w:ilvl w:val="0"/>
          <w:numId w:val="17"/>
        </w:numPr>
        <w:autoSpaceDE w:val="0"/>
        <w:autoSpaceDN w:val="0"/>
        <w:adjustRightInd w:val="0"/>
        <w:spacing w:after="0" w:line="240" w:lineRule="auto"/>
        <w:jc w:val="both"/>
        <w:rPr>
          <w:rFonts w:cstheme="minorHAnsi"/>
          <w:sz w:val="24"/>
          <w:szCs w:val="24"/>
        </w:rPr>
      </w:pPr>
      <w:r w:rsidRPr="00091333">
        <w:rPr>
          <w:rFonts w:cstheme="minorHAnsi"/>
          <w:sz w:val="24"/>
          <w:szCs w:val="24"/>
        </w:rPr>
        <w:t>The grid monitors the progress of these operations and sends the user a notification</w:t>
      </w:r>
      <w:r w:rsidR="00091333" w:rsidRPr="00091333">
        <w:rPr>
          <w:rFonts w:cstheme="minorHAnsi"/>
          <w:sz w:val="24"/>
          <w:szCs w:val="24"/>
        </w:rPr>
        <w:t xml:space="preserve"> </w:t>
      </w:r>
      <w:r w:rsidRPr="00091333">
        <w:rPr>
          <w:rFonts w:cstheme="minorHAnsi"/>
          <w:sz w:val="24"/>
          <w:szCs w:val="24"/>
        </w:rPr>
        <w:t>when they succeed, fail, or are delayed.</w:t>
      </w:r>
    </w:p>
    <w:p w:rsidR="00117481" w:rsidRDefault="00117481" w:rsidP="00117481">
      <w:pPr>
        <w:autoSpaceDE w:val="0"/>
        <w:autoSpaceDN w:val="0"/>
        <w:adjustRightInd w:val="0"/>
        <w:spacing w:after="0" w:line="240" w:lineRule="auto"/>
        <w:rPr>
          <w:rFonts w:ascii="Cambria" w:hAnsi="Cambria" w:cs="Cambria"/>
        </w:rPr>
      </w:pPr>
    </w:p>
    <w:p w:rsidR="00117481" w:rsidRPr="00AF501B" w:rsidRDefault="00117481" w:rsidP="00117481">
      <w:pPr>
        <w:autoSpaceDE w:val="0"/>
        <w:autoSpaceDN w:val="0"/>
        <w:adjustRightInd w:val="0"/>
        <w:spacing w:after="0" w:line="240" w:lineRule="auto"/>
        <w:rPr>
          <w:rFonts w:cstheme="minorHAnsi"/>
          <w:b/>
          <w:sz w:val="24"/>
          <w:szCs w:val="24"/>
        </w:rPr>
      </w:pPr>
      <w:r w:rsidRPr="00AF501B">
        <w:rPr>
          <w:rFonts w:cstheme="minorHAnsi"/>
          <w:b/>
          <w:noProof/>
          <w:sz w:val="24"/>
          <w:szCs w:val="24"/>
          <w:lang w:eastAsia="en-IN"/>
        </w:rPr>
        <w:drawing>
          <wp:anchor distT="0" distB="0" distL="114300" distR="114300" simplePos="0" relativeHeight="251664384" behindDoc="1" locked="0" layoutInCell="1" allowOverlap="1">
            <wp:simplePos x="0" y="0"/>
            <wp:positionH relativeFrom="column">
              <wp:posOffset>19050</wp:posOffset>
            </wp:positionH>
            <wp:positionV relativeFrom="paragraph">
              <wp:posOffset>-4445</wp:posOffset>
            </wp:positionV>
            <wp:extent cx="5734050" cy="2809875"/>
            <wp:effectExtent l="19050" t="0" r="0" b="0"/>
            <wp:wrapTight wrapText="bothSides">
              <wp:wrapPolygon edited="0">
                <wp:start x="-72" y="0"/>
                <wp:lineTo x="-72" y="21527"/>
                <wp:lineTo x="21600" y="21527"/>
                <wp:lineTo x="21600" y="0"/>
                <wp:lineTo x="-7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734050" cy="2809875"/>
                    </a:xfrm>
                    <a:prstGeom prst="rect">
                      <a:avLst/>
                    </a:prstGeom>
                    <a:noFill/>
                    <a:ln w="9525">
                      <a:noFill/>
                      <a:miter lim="800000"/>
                      <a:headEnd/>
                      <a:tailEnd/>
                    </a:ln>
                  </pic:spPr>
                </pic:pic>
              </a:graphicData>
            </a:graphic>
          </wp:anchor>
        </w:drawing>
      </w:r>
      <w:r w:rsidR="00AF501B" w:rsidRPr="00AF501B">
        <w:rPr>
          <w:rFonts w:cstheme="minorHAnsi"/>
          <w:b/>
          <w:sz w:val="24"/>
          <w:szCs w:val="24"/>
        </w:rPr>
        <w:t>14b. Explain Hadoop Distributed File System Architecture with Diagram.</w:t>
      </w:r>
    </w:p>
    <w:p w:rsidR="00AF501B" w:rsidRDefault="00AF501B" w:rsidP="00117481">
      <w:pPr>
        <w:autoSpaceDE w:val="0"/>
        <w:autoSpaceDN w:val="0"/>
        <w:adjustRightInd w:val="0"/>
        <w:spacing w:after="0" w:line="240" w:lineRule="auto"/>
        <w:rPr>
          <w:rFonts w:cstheme="minorHAnsi"/>
          <w:sz w:val="24"/>
          <w:szCs w:val="24"/>
        </w:rPr>
      </w:pPr>
    </w:p>
    <w:p w:rsidR="001F5D01" w:rsidRPr="001F5D01" w:rsidRDefault="001F5D01" w:rsidP="001F5D01">
      <w:pPr>
        <w:autoSpaceDE w:val="0"/>
        <w:autoSpaceDN w:val="0"/>
        <w:adjustRightInd w:val="0"/>
        <w:spacing w:after="0" w:line="240" w:lineRule="auto"/>
        <w:jc w:val="both"/>
        <w:rPr>
          <w:rFonts w:cstheme="minorHAnsi"/>
          <w:sz w:val="24"/>
          <w:szCs w:val="24"/>
        </w:rPr>
      </w:pPr>
      <w:r w:rsidRPr="001F5D01">
        <w:rPr>
          <w:rFonts w:cstheme="minorHAnsi"/>
          <w:sz w:val="24"/>
          <w:szCs w:val="24"/>
        </w:rPr>
        <w:t xml:space="preserve">Hadoop comes with a distributed </w:t>
      </w:r>
      <w:proofErr w:type="spellStart"/>
      <w:r w:rsidRPr="001F5D01">
        <w:rPr>
          <w:rFonts w:cstheme="minorHAnsi"/>
          <w:sz w:val="24"/>
          <w:szCs w:val="24"/>
        </w:rPr>
        <w:t>filesystem</w:t>
      </w:r>
      <w:proofErr w:type="spellEnd"/>
      <w:r w:rsidRPr="001F5D01">
        <w:rPr>
          <w:rFonts w:cstheme="minorHAnsi"/>
          <w:sz w:val="24"/>
          <w:szCs w:val="24"/>
        </w:rPr>
        <w:t xml:space="preserve"> called HDFS, which stands for Hadoop Distributed </w:t>
      </w:r>
      <w:proofErr w:type="spellStart"/>
      <w:r w:rsidRPr="001F5D01">
        <w:rPr>
          <w:rFonts w:cstheme="minorHAnsi"/>
          <w:sz w:val="24"/>
          <w:szCs w:val="24"/>
        </w:rPr>
        <w:t>Filesystem</w:t>
      </w:r>
      <w:proofErr w:type="spellEnd"/>
      <w:r w:rsidRPr="001F5D01">
        <w:rPr>
          <w:rFonts w:cstheme="minorHAnsi"/>
          <w:sz w:val="24"/>
          <w:szCs w:val="24"/>
        </w:rPr>
        <w:t xml:space="preserve">. HDFS is </w:t>
      </w:r>
      <w:proofErr w:type="spellStart"/>
      <w:r w:rsidRPr="001F5D01">
        <w:rPr>
          <w:rFonts w:cstheme="minorHAnsi"/>
          <w:sz w:val="24"/>
          <w:szCs w:val="24"/>
        </w:rPr>
        <w:t>Hadoop’s</w:t>
      </w:r>
      <w:proofErr w:type="spellEnd"/>
      <w:r w:rsidRPr="001F5D01">
        <w:rPr>
          <w:rFonts w:cstheme="minorHAnsi"/>
          <w:sz w:val="24"/>
          <w:szCs w:val="24"/>
        </w:rPr>
        <w:t xml:space="preserve"> flagship file system but Hadoop actually has a</w:t>
      </w:r>
      <w:r>
        <w:rPr>
          <w:rFonts w:cstheme="minorHAnsi"/>
          <w:sz w:val="24"/>
          <w:szCs w:val="24"/>
        </w:rPr>
        <w:t xml:space="preserve"> </w:t>
      </w:r>
      <w:r w:rsidRPr="001F5D01">
        <w:rPr>
          <w:rFonts w:cstheme="minorHAnsi"/>
          <w:sz w:val="24"/>
          <w:szCs w:val="24"/>
        </w:rPr>
        <w:t>general purpose file system abstraction, so we’ll see along the way how Hadoop integrates</w:t>
      </w:r>
      <w:r>
        <w:rPr>
          <w:rFonts w:cstheme="minorHAnsi"/>
          <w:sz w:val="24"/>
          <w:szCs w:val="24"/>
        </w:rPr>
        <w:t xml:space="preserve"> </w:t>
      </w:r>
      <w:r w:rsidRPr="001F5D01">
        <w:rPr>
          <w:rFonts w:cstheme="minorHAnsi"/>
          <w:sz w:val="24"/>
          <w:szCs w:val="24"/>
        </w:rPr>
        <w:t xml:space="preserve">with other storage systems (such as the local </w:t>
      </w:r>
      <w:proofErr w:type="spellStart"/>
      <w:r w:rsidRPr="001F5D01">
        <w:rPr>
          <w:rFonts w:cstheme="minorHAnsi"/>
          <w:sz w:val="24"/>
          <w:szCs w:val="24"/>
        </w:rPr>
        <w:t>filesystem</w:t>
      </w:r>
      <w:proofErr w:type="spellEnd"/>
      <w:r w:rsidRPr="001F5D01">
        <w:rPr>
          <w:rFonts w:cstheme="minorHAnsi"/>
          <w:sz w:val="24"/>
          <w:szCs w:val="24"/>
        </w:rPr>
        <w:t xml:space="preserve"> and Amazon S3).</w:t>
      </w:r>
    </w:p>
    <w:p w:rsidR="001F5D01" w:rsidRPr="001F5D01" w:rsidRDefault="001F5D01" w:rsidP="001F5D01">
      <w:pPr>
        <w:autoSpaceDE w:val="0"/>
        <w:autoSpaceDN w:val="0"/>
        <w:adjustRightInd w:val="0"/>
        <w:spacing w:after="0" w:line="240" w:lineRule="auto"/>
        <w:jc w:val="both"/>
        <w:rPr>
          <w:rFonts w:cstheme="minorHAnsi"/>
          <w:b/>
          <w:bCs/>
          <w:i/>
          <w:iCs/>
          <w:sz w:val="24"/>
          <w:szCs w:val="24"/>
        </w:rPr>
      </w:pPr>
      <w:r w:rsidRPr="001F5D01">
        <w:rPr>
          <w:rFonts w:cstheme="minorHAnsi"/>
          <w:b/>
          <w:bCs/>
          <w:i/>
          <w:iCs/>
          <w:sz w:val="24"/>
          <w:szCs w:val="24"/>
        </w:rPr>
        <w:t>The Design of HDFS</w:t>
      </w:r>
    </w:p>
    <w:p w:rsidR="001F5D01" w:rsidRPr="001F5D01" w:rsidRDefault="001F5D01" w:rsidP="001F5D01">
      <w:pPr>
        <w:autoSpaceDE w:val="0"/>
        <w:autoSpaceDN w:val="0"/>
        <w:adjustRightInd w:val="0"/>
        <w:spacing w:after="0" w:line="240" w:lineRule="auto"/>
        <w:jc w:val="both"/>
        <w:rPr>
          <w:rFonts w:cstheme="minorHAnsi"/>
          <w:sz w:val="24"/>
          <w:szCs w:val="24"/>
        </w:rPr>
      </w:pPr>
      <w:r w:rsidRPr="001F5D01">
        <w:rPr>
          <w:rFonts w:cstheme="minorHAnsi"/>
          <w:sz w:val="24"/>
          <w:szCs w:val="24"/>
        </w:rPr>
        <w:t>HDFS is a file system designed for storing very large files with streaming data access</w:t>
      </w:r>
      <w:r>
        <w:rPr>
          <w:rFonts w:cstheme="minorHAnsi"/>
          <w:sz w:val="24"/>
          <w:szCs w:val="24"/>
        </w:rPr>
        <w:t xml:space="preserve"> </w:t>
      </w:r>
      <w:r w:rsidRPr="001F5D01">
        <w:rPr>
          <w:rFonts w:cstheme="minorHAnsi"/>
          <w:sz w:val="24"/>
          <w:szCs w:val="24"/>
        </w:rPr>
        <w:t>patterns, running on clusters of commodity hardware. Let’s examine this statement in more</w:t>
      </w:r>
    </w:p>
    <w:p w:rsidR="001F5D01" w:rsidRPr="001F5D01" w:rsidRDefault="001F5D01" w:rsidP="001F5D01">
      <w:pPr>
        <w:autoSpaceDE w:val="0"/>
        <w:autoSpaceDN w:val="0"/>
        <w:adjustRightInd w:val="0"/>
        <w:spacing w:after="0" w:line="240" w:lineRule="auto"/>
        <w:jc w:val="both"/>
        <w:rPr>
          <w:rFonts w:cstheme="minorHAnsi"/>
          <w:sz w:val="24"/>
          <w:szCs w:val="24"/>
        </w:rPr>
      </w:pPr>
      <w:proofErr w:type="gramStart"/>
      <w:r w:rsidRPr="001F5D01">
        <w:rPr>
          <w:rFonts w:cstheme="minorHAnsi"/>
          <w:sz w:val="24"/>
          <w:szCs w:val="24"/>
        </w:rPr>
        <w:t>detail</w:t>
      </w:r>
      <w:proofErr w:type="gramEnd"/>
      <w:r w:rsidRPr="001F5D01">
        <w:rPr>
          <w:rFonts w:cstheme="minorHAnsi"/>
          <w:sz w:val="24"/>
          <w:szCs w:val="24"/>
        </w:rPr>
        <w:t>:</w:t>
      </w:r>
    </w:p>
    <w:p w:rsidR="001F5D01" w:rsidRPr="001F5D01" w:rsidRDefault="001F5D01" w:rsidP="001F5D01">
      <w:pPr>
        <w:autoSpaceDE w:val="0"/>
        <w:autoSpaceDN w:val="0"/>
        <w:adjustRightInd w:val="0"/>
        <w:spacing w:after="0" w:line="240" w:lineRule="auto"/>
        <w:jc w:val="both"/>
        <w:rPr>
          <w:rFonts w:cstheme="minorHAnsi"/>
          <w:sz w:val="24"/>
          <w:szCs w:val="24"/>
        </w:rPr>
      </w:pPr>
      <w:r w:rsidRPr="001F5D01">
        <w:rPr>
          <w:rFonts w:cstheme="minorHAnsi"/>
          <w:b/>
          <w:bCs/>
          <w:sz w:val="24"/>
          <w:szCs w:val="24"/>
        </w:rPr>
        <w:t>Very large files-</w:t>
      </w:r>
      <w:r w:rsidRPr="001F5D01">
        <w:rPr>
          <w:rFonts w:cstheme="minorHAnsi"/>
          <w:sz w:val="24"/>
          <w:szCs w:val="24"/>
        </w:rPr>
        <w:t>“Very large” in this context means files that are hundreds of</w:t>
      </w:r>
      <w:r>
        <w:rPr>
          <w:rFonts w:cstheme="minorHAnsi"/>
          <w:sz w:val="24"/>
          <w:szCs w:val="24"/>
        </w:rPr>
        <w:t xml:space="preserve"> </w:t>
      </w:r>
      <w:r w:rsidRPr="001F5D01">
        <w:rPr>
          <w:rFonts w:cstheme="minorHAnsi"/>
          <w:sz w:val="24"/>
          <w:szCs w:val="24"/>
        </w:rPr>
        <w:t>megabytes, gigabytes, or terabytes in size. There are Hadoop clusters running today</w:t>
      </w:r>
      <w:r>
        <w:rPr>
          <w:rFonts w:cstheme="minorHAnsi"/>
          <w:sz w:val="24"/>
          <w:szCs w:val="24"/>
        </w:rPr>
        <w:t xml:space="preserve"> </w:t>
      </w:r>
      <w:r w:rsidRPr="001F5D01">
        <w:rPr>
          <w:rFonts w:cstheme="minorHAnsi"/>
          <w:sz w:val="24"/>
          <w:szCs w:val="24"/>
        </w:rPr>
        <w:t xml:space="preserve">that store </w:t>
      </w:r>
      <w:proofErr w:type="spellStart"/>
      <w:r w:rsidRPr="001F5D01">
        <w:rPr>
          <w:rFonts w:cstheme="minorHAnsi"/>
          <w:sz w:val="24"/>
          <w:szCs w:val="24"/>
        </w:rPr>
        <w:t>petabytes</w:t>
      </w:r>
      <w:proofErr w:type="spellEnd"/>
      <w:r w:rsidRPr="001F5D01">
        <w:rPr>
          <w:rFonts w:cstheme="minorHAnsi"/>
          <w:sz w:val="24"/>
          <w:szCs w:val="24"/>
        </w:rPr>
        <w:t xml:space="preserve"> of data.</w:t>
      </w:r>
    </w:p>
    <w:p w:rsidR="001F5D01" w:rsidRPr="001F5D01" w:rsidRDefault="001F5D01" w:rsidP="001F5D01">
      <w:pPr>
        <w:autoSpaceDE w:val="0"/>
        <w:autoSpaceDN w:val="0"/>
        <w:adjustRightInd w:val="0"/>
        <w:spacing w:after="0" w:line="240" w:lineRule="auto"/>
        <w:jc w:val="both"/>
        <w:rPr>
          <w:rFonts w:cstheme="minorHAnsi"/>
          <w:sz w:val="24"/>
          <w:szCs w:val="24"/>
        </w:rPr>
      </w:pPr>
      <w:r w:rsidRPr="001F5D01">
        <w:rPr>
          <w:rFonts w:cstheme="minorHAnsi"/>
          <w:b/>
          <w:bCs/>
          <w:sz w:val="24"/>
          <w:szCs w:val="24"/>
        </w:rPr>
        <w:lastRenderedPageBreak/>
        <w:t xml:space="preserve">Streaming data access- </w:t>
      </w:r>
      <w:r w:rsidRPr="001F5D01">
        <w:rPr>
          <w:rFonts w:cstheme="minorHAnsi"/>
          <w:sz w:val="24"/>
          <w:szCs w:val="24"/>
        </w:rPr>
        <w:t>HDFS is built around the idea that the most efficient data</w:t>
      </w:r>
      <w:r>
        <w:rPr>
          <w:rFonts w:cstheme="minorHAnsi"/>
          <w:sz w:val="24"/>
          <w:szCs w:val="24"/>
        </w:rPr>
        <w:t xml:space="preserve"> </w:t>
      </w:r>
      <w:r w:rsidRPr="001F5D01">
        <w:rPr>
          <w:rFonts w:cstheme="minorHAnsi"/>
          <w:sz w:val="24"/>
          <w:szCs w:val="24"/>
        </w:rPr>
        <w:t xml:space="preserve">generated or copied from source, and then various analyses are performed on </w:t>
      </w:r>
      <w:proofErr w:type="gramStart"/>
      <w:r w:rsidRPr="001F5D01">
        <w:rPr>
          <w:rFonts w:cstheme="minorHAnsi"/>
          <w:sz w:val="24"/>
          <w:szCs w:val="24"/>
        </w:rPr>
        <w:t xml:space="preserve">that </w:t>
      </w:r>
      <w:r>
        <w:rPr>
          <w:rFonts w:cstheme="minorHAnsi"/>
          <w:sz w:val="24"/>
          <w:szCs w:val="24"/>
        </w:rPr>
        <w:t xml:space="preserve"> </w:t>
      </w:r>
      <w:r w:rsidRPr="001F5D01">
        <w:rPr>
          <w:rFonts w:cstheme="minorHAnsi"/>
          <w:sz w:val="24"/>
          <w:szCs w:val="24"/>
        </w:rPr>
        <w:t>processing</w:t>
      </w:r>
      <w:proofErr w:type="gramEnd"/>
      <w:r w:rsidRPr="001F5D01">
        <w:rPr>
          <w:rFonts w:cstheme="minorHAnsi"/>
          <w:sz w:val="24"/>
          <w:szCs w:val="24"/>
        </w:rPr>
        <w:t xml:space="preserve"> pattern is a write-once, read-many-times pattern. A dataset is typically</w:t>
      </w:r>
      <w:r w:rsidR="00B12D7C">
        <w:rPr>
          <w:rFonts w:cstheme="minorHAnsi"/>
          <w:sz w:val="24"/>
          <w:szCs w:val="24"/>
        </w:rPr>
        <w:t xml:space="preserve"> </w:t>
      </w:r>
      <w:r w:rsidRPr="001F5D01">
        <w:rPr>
          <w:rFonts w:cstheme="minorHAnsi"/>
          <w:sz w:val="24"/>
          <w:szCs w:val="24"/>
        </w:rPr>
        <w:t>dataset over time. Each analysis will involve a large proportion, if not all, of the dataset,</w:t>
      </w:r>
      <w:r w:rsidR="00B12D7C">
        <w:rPr>
          <w:rFonts w:cstheme="minorHAnsi"/>
          <w:sz w:val="24"/>
          <w:szCs w:val="24"/>
        </w:rPr>
        <w:t xml:space="preserve"> </w:t>
      </w:r>
      <w:r w:rsidRPr="001F5D01">
        <w:rPr>
          <w:rFonts w:cstheme="minorHAnsi"/>
          <w:sz w:val="24"/>
          <w:szCs w:val="24"/>
        </w:rPr>
        <w:t>so the time to read the whole dataset is more important than the latency in reading the</w:t>
      </w:r>
      <w:r w:rsidR="00B12D7C">
        <w:rPr>
          <w:rFonts w:cstheme="minorHAnsi"/>
          <w:sz w:val="24"/>
          <w:szCs w:val="24"/>
        </w:rPr>
        <w:t xml:space="preserve"> </w:t>
      </w:r>
      <w:r w:rsidRPr="001F5D01">
        <w:rPr>
          <w:rFonts w:cstheme="minorHAnsi"/>
          <w:sz w:val="24"/>
          <w:szCs w:val="24"/>
        </w:rPr>
        <w:t>first record.</w:t>
      </w:r>
    </w:p>
    <w:p w:rsidR="001F5D01" w:rsidRPr="001F5D01" w:rsidRDefault="001F5D01" w:rsidP="001F5D01">
      <w:pPr>
        <w:autoSpaceDE w:val="0"/>
        <w:autoSpaceDN w:val="0"/>
        <w:adjustRightInd w:val="0"/>
        <w:spacing w:after="0" w:line="240" w:lineRule="auto"/>
        <w:jc w:val="both"/>
        <w:rPr>
          <w:rFonts w:cstheme="minorHAnsi"/>
          <w:sz w:val="24"/>
          <w:szCs w:val="24"/>
        </w:rPr>
      </w:pPr>
      <w:r w:rsidRPr="001F5D01">
        <w:rPr>
          <w:rFonts w:cstheme="minorHAnsi"/>
          <w:b/>
          <w:bCs/>
          <w:sz w:val="24"/>
          <w:szCs w:val="24"/>
        </w:rPr>
        <w:t xml:space="preserve">Commodity hardware- </w:t>
      </w:r>
      <w:r w:rsidRPr="001F5D01">
        <w:rPr>
          <w:rFonts w:cstheme="minorHAnsi"/>
          <w:sz w:val="24"/>
          <w:szCs w:val="24"/>
        </w:rPr>
        <w:t>Hadoop doesn’t require expensive, highly reliable hardware.</w:t>
      </w:r>
      <w:r w:rsidR="00B12D7C">
        <w:rPr>
          <w:rFonts w:cstheme="minorHAnsi"/>
          <w:sz w:val="24"/>
          <w:szCs w:val="24"/>
        </w:rPr>
        <w:t xml:space="preserve"> </w:t>
      </w:r>
      <w:r w:rsidRPr="001F5D01">
        <w:rPr>
          <w:rFonts w:cstheme="minorHAnsi"/>
          <w:sz w:val="24"/>
          <w:szCs w:val="24"/>
        </w:rPr>
        <w:t>It’s designed to run on clusters of commodity hardware (commonly available</w:t>
      </w:r>
      <w:r w:rsidR="00B12D7C">
        <w:rPr>
          <w:rFonts w:cstheme="minorHAnsi"/>
          <w:sz w:val="24"/>
          <w:szCs w:val="24"/>
        </w:rPr>
        <w:t xml:space="preserve"> </w:t>
      </w:r>
      <w:r w:rsidRPr="001F5D01">
        <w:rPr>
          <w:rFonts w:cstheme="minorHAnsi"/>
          <w:sz w:val="24"/>
          <w:szCs w:val="24"/>
        </w:rPr>
        <w:t>hardware that can be obtained from multiple vendors</w:t>
      </w:r>
      <w:proofErr w:type="gramStart"/>
      <w:r w:rsidRPr="001F5D01">
        <w:rPr>
          <w:rFonts w:cstheme="minorHAnsi"/>
          <w:sz w:val="24"/>
          <w:szCs w:val="24"/>
        </w:rPr>
        <w:t>)3</w:t>
      </w:r>
      <w:proofErr w:type="gramEnd"/>
      <w:r w:rsidRPr="001F5D01">
        <w:rPr>
          <w:rFonts w:cstheme="minorHAnsi"/>
          <w:sz w:val="24"/>
          <w:szCs w:val="24"/>
        </w:rPr>
        <w:t xml:space="preserve"> for which the chance of node</w:t>
      </w:r>
      <w:r w:rsidR="00B12D7C">
        <w:rPr>
          <w:rFonts w:cstheme="minorHAnsi"/>
          <w:sz w:val="24"/>
          <w:szCs w:val="24"/>
        </w:rPr>
        <w:t xml:space="preserve"> </w:t>
      </w:r>
      <w:r w:rsidRPr="001F5D01">
        <w:rPr>
          <w:rFonts w:cstheme="minorHAnsi"/>
          <w:sz w:val="24"/>
          <w:szCs w:val="24"/>
        </w:rPr>
        <w:t>failure across the cluster is high, at least for large clusters. HDFS is designed to carry</w:t>
      </w:r>
      <w:r w:rsidR="00B12D7C">
        <w:rPr>
          <w:rFonts w:cstheme="minorHAnsi"/>
          <w:sz w:val="24"/>
          <w:szCs w:val="24"/>
        </w:rPr>
        <w:t xml:space="preserve"> </w:t>
      </w:r>
      <w:r w:rsidRPr="001F5D01">
        <w:rPr>
          <w:rFonts w:cstheme="minorHAnsi"/>
          <w:sz w:val="24"/>
          <w:szCs w:val="24"/>
        </w:rPr>
        <w:t>on working without a noticeable interruption to the user in the face of such failure.</w:t>
      </w:r>
      <w:r w:rsidR="00B12D7C">
        <w:rPr>
          <w:rFonts w:cstheme="minorHAnsi"/>
          <w:sz w:val="24"/>
          <w:szCs w:val="24"/>
        </w:rPr>
        <w:t xml:space="preserve"> </w:t>
      </w:r>
      <w:r w:rsidRPr="001F5D01">
        <w:rPr>
          <w:rFonts w:cstheme="minorHAnsi"/>
          <w:sz w:val="24"/>
          <w:szCs w:val="24"/>
        </w:rPr>
        <w:t>It is also worth examining the applications for which using HDFS does not work so</w:t>
      </w:r>
      <w:r w:rsidR="00B12D7C">
        <w:rPr>
          <w:rFonts w:cstheme="minorHAnsi"/>
          <w:sz w:val="24"/>
          <w:szCs w:val="24"/>
        </w:rPr>
        <w:t xml:space="preserve"> </w:t>
      </w:r>
      <w:r w:rsidRPr="001F5D01">
        <w:rPr>
          <w:rFonts w:cstheme="minorHAnsi"/>
          <w:sz w:val="24"/>
          <w:szCs w:val="24"/>
        </w:rPr>
        <w:t>well. Although this may change in the future, these are areas where HDFS is not a good fit</w:t>
      </w:r>
      <w:r w:rsidR="00B12D7C">
        <w:rPr>
          <w:rFonts w:cstheme="minorHAnsi"/>
          <w:sz w:val="24"/>
          <w:szCs w:val="24"/>
        </w:rPr>
        <w:t xml:space="preserve"> </w:t>
      </w:r>
      <w:r w:rsidRPr="001F5D01">
        <w:rPr>
          <w:rFonts w:cstheme="minorHAnsi"/>
          <w:sz w:val="24"/>
          <w:szCs w:val="24"/>
        </w:rPr>
        <w:t>today:</w:t>
      </w:r>
    </w:p>
    <w:p w:rsidR="001F5D01" w:rsidRPr="001F5D01" w:rsidRDefault="001F5D01" w:rsidP="001F5D01">
      <w:pPr>
        <w:autoSpaceDE w:val="0"/>
        <w:autoSpaceDN w:val="0"/>
        <w:adjustRightInd w:val="0"/>
        <w:spacing w:after="0" w:line="240" w:lineRule="auto"/>
        <w:jc w:val="both"/>
        <w:rPr>
          <w:rFonts w:cstheme="minorHAnsi"/>
          <w:sz w:val="24"/>
          <w:szCs w:val="24"/>
        </w:rPr>
      </w:pPr>
      <w:r w:rsidRPr="001F5D01">
        <w:rPr>
          <w:rFonts w:cstheme="minorHAnsi"/>
          <w:b/>
          <w:bCs/>
          <w:sz w:val="24"/>
          <w:szCs w:val="24"/>
        </w:rPr>
        <w:t xml:space="preserve">Low-latency data access- </w:t>
      </w:r>
      <w:r w:rsidRPr="001F5D01">
        <w:rPr>
          <w:rFonts w:cstheme="minorHAnsi"/>
          <w:sz w:val="24"/>
          <w:szCs w:val="24"/>
        </w:rPr>
        <w:t>Applications that require low-latency access to data, in the</w:t>
      </w:r>
      <w:r w:rsidR="00B12D7C">
        <w:rPr>
          <w:rFonts w:cstheme="minorHAnsi"/>
          <w:sz w:val="24"/>
          <w:szCs w:val="24"/>
        </w:rPr>
        <w:t xml:space="preserve"> </w:t>
      </w:r>
      <w:r w:rsidRPr="001F5D01">
        <w:rPr>
          <w:rFonts w:cstheme="minorHAnsi"/>
          <w:sz w:val="24"/>
          <w:szCs w:val="24"/>
        </w:rPr>
        <w:t>tens of milliseconds range, will not work well with HDFS. Remember, HDFS is</w:t>
      </w:r>
      <w:r w:rsidR="00B12D7C">
        <w:rPr>
          <w:rFonts w:cstheme="minorHAnsi"/>
          <w:sz w:val="24"/>
          <w:szCs w:val="24"/>
        </w:rPr>
        <w:t xml:space="preserve"> </w:t>
      </w:r>
      <w:r w:rsidRPr="001F5D01">
        <w:rPr>
          <w:rFonts w:cstheme="minorHAnsi"/>
          <w:sz w:val="24"/>
          <w:szCs w:val="24"/>
        </w:rPr>
        <w:t>optimized for deliver</w:t>
      </w:r>
      <w:r w:rsidR="00B12D7C">
        <w:rPr>
          <w:rFonts w:cstheme="minorHAnsi"/>
          <w:sz w:val="24"/>
          <w:szCs w:val="24"/>
        </w:rPr>
        <w:t xml:space="preserve">ing a high throughput of data. </w:t>
      </w:r>
    </w:p>
    <w:p w:rsidR="001F5D01" w:rsidRPr="001F5D01" w:rsidRDefault="001F5D01" w:rsidP="001F5D01">
      <w:pPr>
        <w:autoSpaceDE w:val="0"/>
        <w:autoSpaceDN w:val="0"/>
        <w:adjustRightInd w:val="0"/>
        <w:spacing w:after="0" w:line="240" w:lineRule="auto"/>
        <w:jc w:val="both"/>
        <w:rPr>
          <w:rFonts w:cstheme="minorHAnsi"/>
          <w:sz w:val="24"/>
          <w:szCs w:val="24"/>
        </w:rPr>
      </w:pPr>
      <w:r w:rsidRPr="001F5D01">
        <w:rPr>
          <w:rFonts w:cstheme="minorHAnsi"/>
          <w:b/>
          <w:bCs/>
          <w:sz w:val="24"/>
          <w:szCs w:val="24"/>
        </w:rPr>
        <w:t xml:space="preserve">Lots of small files- </w:t>
      </w:r>
      <w:r w:rsidRPr="001F5D01">
        <w:rPr>
          <w:rFonts w:cstheme="minorHAnsi"/>
          <w:sz w:val="24"/>
          <w:szCs w:val="24"/>
        </w:rPr>
        <w:t>Because the name node holds file system metadata in memory, the</w:t>
      </w:r>
      <w:r w:rsidR="00B12D7C">
        <w:rPr>
          <w:rFonts w:cstheme="minorHAnsi"/>
          <w:sz w:val="24"/>
          <w:szCs w:val="24"/>
        </w:rPr>
        <w:t xml:space="preserve"> </w:t>
      </w:r>
      <w:r w:rsidRPr="001F5D01">
        <w:rPr>
          <w:rFonts w:cstheme="minorHAnsi"/>
          <w:sz w:val="24"/>
          <w:szCs w:val="24"/>
        </w:rPr>
        <w:t>limit to the number of files in a file system is governed by the amount of memory on</w:t>
      </w:r>
      <w:r w:rsidR="00B12D7C">
        <w:rPr>
          <w:rFonts w:cstheme="minorHAnsi"/>
          <w:sz w:val="24"/>
          <w:szCs w:val="24"/>
        </w:rPr>
        <w:t xml:space="preserve"> </w:t>
      </w:r>
      <w:r w:rsidRPr="001F5D01">
        <w:rPr>
          <w:rFonts w:cstheme="minorHAnsi"/>
          <w:sz w:val="24"/>
          <w:szCs w:val="24"/>
        </w:rPr>
        <w:t>the name node. As a rule of thumb, each file, directory, and block takes about 150</w:t>
      </w:r>
      <w:r w:rsidR="00B12D7C">
        <w:rPr>
          <w:rFonts w:cstheme="minorHAnsi"/>
          <w:sz w:val="24"/>
          <w:szCs w:val="24"/>
        </w:rPr>
        <w:t xml:space="preserve"> </w:t>
      </w:r>
      <w:r w:rsidRPr="001F5D01">
        <w:rPr>
          <w:rFonts w:cstheme="minorHAnsi"/>
          <w:sz w:val="24"/>
          <w:szCs w:val="24"/>
        </w:rPr>
        <w:t>bytes. So, for example, if you had one million files, each taking one block, you would</w:t>
      </w:r>
      <w:r w:rsidR="00B12D7C">
        <w:rPr>
          <w:rFonts w:cstheme="minorHAnsi"/>
          <w:sz w:val="24"/>
          <w:szCs w:val="24"/>
        </w:rPr>
        <w:t xml:space="preserve"> </w:t>
      </w:r>
      <w:r w:rsidRPr="001F5D01">
        <w:rPr>
          <w:rFonts w:cstheme="minorHAnsi"/>
          <w:sz w:val="24"/>
          <w:szCs w:val="24"/>
        </w:rPr>
        <w:t>need at least 300 MB of memory. Although storing millions of files is feasible, billions is</w:t>
      </w:r>
      <w:r w:rsidR="00B12D7C">
        <w:rPr>
          <w:rFonts w:cstheme="minorHAnsi"/>
          <w:sz w:val="24"/>
          <w:szCs w:val="24"/>
        </w:rPr>
        <w:t xml:space="preserve"> </w:t>
      </w:r>
      <w:r w:rsidRPr="001F5D01">
        <w:rPr>
          <w:rFonts w:cstheme="minorHAnsi"/>
          <w:sz w:val="24"/>
          <w:szCs w:val="24"/>
        </w:rPr>
        <w:t>beyond the capability of current hardware.</w:t>
      </w:r>
    </w:p>
    <w:p w:rsidR="00B12D7C" w:rsidRDefault="001F5D01" w:rsidP="001F5D01">
      <w:pPr>
        <w:autoSpaceDE w:val="0"/>
        <w:autoSpaceDN w:val="0"/>
        <w:adjustRightInd w:val="0"/>
        <w:spacing w:after="0" w:line="240" w:lineRule="auto"/>
        <w:jc w:val="both"/>
        <w:rPr>
          <w:rFonts w:cstheme="minorHAnsi"/>
          <w:sz w:val="24"/>
          <w:szCs w:val="24"/>
        </w:rPr>
      </w:pPr>
      <w:r w:rsidRPr="001F5D01">
        <w:rPr>
          <w:rFonts w:cstheme="minorHAnsi"/>
          <w:b/>
          <w:bCs/>
          <w:sz w:val="24"/>
          <w:szCs w:val="24"/>
        </w:rPr>
        <w:t>Multiple writers, arbitrary file modifications</w:t>
      </w:r>
      <w:r w:rsidRPr="001F5D01">
        <w:rPr>
          <w:rFonts w:cstheme="minorHAnsi"/>
          <w:sz w:val="24"/>
          <w:szCs w:val="24"/>
        </w:rPr>
        <w:t>- Files in HDFS may be written to by a</w:t>
      </w:r>
      <w:r w:rsidR="00B12D7C">
        <w:rPr>
          <w:rFonts w:cstheme="minorHAnsi"/>
          <w:sz w:val="24"/>
          <w:szCs w:val="24"/>
        </w:rPr>
        <w:t xml:space="preserve"> </w:t>
      </w:r>
      <w:r w:rsidRPr="001F5D01">
        <w:rPr>
          <w:rFonts w:cstheme="minorHAnsi"/>
          <w:sz w:val="24"/>
          <w:szCs w:val="24"/>
        </w:rPr>
        <w:t>single writer. Writes are always made at the end of the file, in append-only fashion.</w:t>
      </w:r>
      <w:r w:rsidR="00B12D7C">
        <w:rPr>
          <w:rFonts w:cstheme="minorHAnsi"/>
          <w:sz w:val="24"/>
          <w:szCs w:val="24"/>
        </w:rPr>
        <w:t xml:space="preserve"> </w:t>
      </w:r>
      <w:r w:rsidRPr="001F5D01">
        <w:rPr>
          <w:rFonts w:cstheme="minorHAnsi"/>
          <w:sz w:val="24"/>
          <w:szCs w:val="24"/>
        </w:rPr>
        <w:t>There is no support for multiple writers or for modifications at arbitrary offsets in the</w:t>
      </w:r>
      <w:r w:rsidR="00B12D7C">
        <w:rPr>
          <w:rFonts w:cstheme="minorHAnsi"/>
          <w:sz w:val="24"/>
          <w:szCs w:val="24"/>
        </w:rPr>
        <w:t xml:space="preserve"> </w:t>
      </w:r>
      <w:r w:rsidRPr="001F5D01">
        <w:rPr>
          <w:rFonts w:cstheme="minorHAnsi"/>
          <w:sz w:val="24"/>
          <w:szCs w:val="24"/>
        </w:rPr>
        <w:t>file.</w:t>
      </w:r>
      <w:r w:rsidR="00B12D7C">
        <w:rPr>
          <w:rFonts w:cstheme="minorHAnsi"/>
          <w:sz w:val="24"/>
          <w:szCs w:val="24"/>
        </w:rPr>
        <w:t xml:space="preserve">   The HDFS is illustrated in figure8. </w:t>
      </w:r>
    </w:p>
    <w:p w:rsidR="00B12D7C" w:rsidRPr="00B12D7C" w:rsidRDefault="00B12D7C" w:rsidP="00B12D7C">
      <w:pPr>
        <w:autoSpaceDE w:val="0"/>
        <w:autoSpaceDN w:val="0"/>
        <w:adjustRightInd w:val="0"/>
        <w:spacing w:after="0" w:line="240" w:lineRule="auto"/>
        <w:jc w:val="center"/>
        <w:rPr>
          <w:rFonts w:cstheme="minorHAnsi"/>
          <w:b/>
          <w:sz w:val="24"/>
          <w:szCs w:val="24"/>
        </w:rPr>
      </w:pPr>
      <w:r>
        <w:rPr>
          <w:rFonts w:cstheme="minorHAnsi"/>
          <w:noProof/>
          <w:sz w:val="24"/>
          <w:szCs w:val="24"/>
          <w:lang w:eastAsia="en-IN"/>
        </w:rPr>
        <w:drawing>
          <wp:anchor distT="0" distB="0" distL="114300" distR="114300" simplePos="0" relativeHeight="251665408" behindDoc="1" locked="0" layoutInCell="1" allowOverlap="1">
            <wp:simplePos x="0" y="0"/>
            <wp:positionH relativeFrom="column">
              <wp:posOffset>123825</wp:posOffset>
            </wp:positionH>
            <wp:positionV relativeFrom="paragraph">
              <wp:posOffset>54610</wp:posOffset>
            </wp:positionV>
            <wp:extent cx="5734050" cy="3743325"/>
            <wp:effectExtent l="19050" t="0" r="0" b="0"/>
            <wp:wrapTight wrapText="bothSides">
              <wp:wrapPolygon edited="0">
                <wp:start x="-72" y="0"/>
                <wp:lineTo x="-72" y="21545"/>
                <wp:lineTo x="21600" y="21545"/>
                <wp:lineTo x="21600" y="0"/>
                <wp:lineTo x="-7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734050" cy="3743325"/>
                    </a:xfrm>
                    <a:prstGeom prst="rect">
                      <a:avLst/>
                    </a:prstGeom>
                    <a:noFill/>
                    <a:ln w="9525">
                      <a:noFill/>
                      <a:miter lim="800000"/>
                      <a:headEnd/>
                      <a:tailEnd/>
                    </a:ln>
                  </pic:spPr>
                </pic:pic>
              </a:graphicData>
            </a:graphic>
          </wp:anchor>
        </w:drawing>
      </w:r>
      <w:r w:rsidRPr="00B12D7C">
        <w:rPr>
          <w:rFonts w:cstheme="minorHAnsi"/>
          <w:b/>
          <w:sz w:val="24"/>
          <w:szCs w:val="24"/>
        </w:rPr>
        <w:t xml:space="preserve">Figure </w:t>
      </w:r>
      <w:proofErr w:type="gramStart"/>
      <w:r w:rsidRPr="00B12D7C">
        <w:rPr>
          <w:rFonts w:cstheme="minorHAnsi"/>
          <w:b/>
          <w:sz w:val="24"/>
          <w:szCs w:val="24"/>
        </w:rPr>
        <w:t>8  HDFS</w:t>
      </w:r>
      <w:proofErr w:type="gramEnd"/>
      <w:r w:rsidRPr="00B12D7C">
        <w:rPr>
          <w:rFonts w:cstheme="minorHAnsi"/>
          <w:b/>
          <w:sz w:val="24"/>
          <w:szCs w:val="24"/>
        </w:rPr>
        <w:t xml:space="preserve"> Architecture.</w:t>
      </w:r>
    </w:p>
    <w:p w:rsidR="001F5D01" w:rsidRPr="001F5D01" w:rsidRDefault="001F5D01" w:rsidP="001F5D01">
      <w:pPr>
        <w:autoSpaceDE w:val="0"/>
        <w:autoSpaceDN w:val="0"/>
        <w:adjustRightInd w:val="0"/>
        <w:spacing w:after="0" w:line="240" w:lineRule="auto"/>
        <w:jc w:val="both"/>
        <w:rPr>
          <w:rFonts w:cstheme="minorHAnsi"/>
          <w:b/>
          <w:bCs/>
          <w:i/>
          <w:iCs/>
          <w:sz w:val="24"/>
          <w:szCs w:val="24"/>
        </w:rPr>
      </w:pPr>
      <w:r w:rsidRPr="001F5D01">
        <w:rPr>
          <w:rFonts w:cstheme="minorHAnsi"/>
          <w:b/>
          <w:bCs/>
          <w:i/>
          <w:iCs/>
          <w:sz w:val="24"/>
          <w:szCs w:val="24"/>
        </w:rPr>
        <w:lastRenderedPageBreak/>
        <w:t>HDFS Concepts</w:t>
      </w:r>
    </w:p>
    <w:p w:rsidR="001F5D01" w:rsidRPr="001F5D01" w:rsidRDefault="001F5D01" w:rsidP="001F5D01">
      <w:pPr>
        <w:autoSpaceDE w:val="0"/>
        <w:autoSpaceDN w:val="0"/>
        <w:adjustRightInd w:val="0"/>
        <w:spacing w:after="0" w:line="240" w:lineRule="auto"/>
        <w:jc w:val="both"/>
        <w:rPr>
          <w:rFonts w:cstheme="minorHAnsi"/>
          <w:b/>
          <w:bCs/>
          <w:sz w:val="24"/>
          <w:szCs w:val="24"/>
        </w:rPr>
      </w:pPr>
      <w:r w:rsidRPr="001F5D01">
        <w:rPr>
          <w:rFonts w:cstheme="minorHAnsi"/>
          <w:b/>
          <w:bCs/>
          <w:sz w:val="24"/>
          <w:szCs w:val="24"/>
        </w:rPr>
        <w:t>Blocks</w:t>
      </w:r>
    </w:p>
    <w:p w:rsidR="001F5D01" w:rsidRPr="001F5D01" w:rsidRDefault="001F5D01" w:rsidP="001F5D01">
      <w:pPr>
        <w:autoSpaceDE w:val="0"/>
        <w:autoSpaceDN w:val="0"/>
        <w:adjustRightInd w:val="0"/>
        <w:spacing w:after="0" w:line="240" w:lineRule="auto"/>
        <w:jc w:val="both"/>
        <w:rPr>
          <w:rFonts w:cstheme="minorHAnsi"/>
          <w:sz w:val="24"/>
          <w:szCs w:val="24"/>
        </w:rPr>
      </w:pPr>
      <w:r w:rsidRPr="001F5D01">
        <w:rPr>
          <w:rFonts w:cstheme="minorHAnsi"/>
          <w:sz w:val="24"/>
          <w:szCs w:val="24"/>
        </w:rPr>
        <w:t>A disk has a block size, which is the minimum amount of data that it can read or write.</w:t>
      </w:r>
      <w:r w:rsidR="00B12D7C">
        <w:rPr>
          <w:rFonts w:cstheme="minorHAnsi"/>
          <w:sz w:val="24"/>
          <w:szCs w:val="24"/>
        </w:rPr>
        <w:t xml:space="preserve"> </w:t>
      </w:r>
      <w:r w:rsidRPr="001F5D01">
        <w:rPr>
          <w:rFonts w:cstheme="minorHAnsi"/>
          <w:sz w:val="24"/>
          <w:szCs w:val="24"/>
        </w:rPr>
        <w:t>HDFS has the concept of a block, but it is a much larger unit 128 MB by default. Like in a</w:t>
      </w:r>
      <w:r w:rsidR="00B12D7C">
        <w:rPr>
          <w:rFonts w:cstheme="minorHAnsi"/>
          <w:sz w:val="24"/>
          <w:szCs w:val="24"/>
        </w:rPr>
        <w:t xml:space="preserve"> </w:t>
      </w:r>
      <w:proofErr w:type="spellStart"/>
      <w:r w:rsidRPr="001F5D01">
        <w:rPr>
          <w:rFonts w:cstheme="minorHAnsi"/>
          <w:sz w:val="24"/>
          <w:szCs w:val="24"/>
        </w:rPr>
        <w:t>filesystem</w:t>
      </w:r>
      <w:proofErr w:type="spellEnd"/>
      <w:r w:rsidRPr="001F5D01">
        <w:rPr>
          <w:rFonts w:cstheme="minorHAnsi"/>
          <w:sz w:val="24"/>
          <w:szCs w:val="24"/>
        </w:rPr>
        <w:t xml:space="preserve"> for a single disk, files in HDFS are broken into block-sized chunks, which are stored</w:t>
      </w:r>
      <w:r w:rsidR="00B12D7C">
        <w:rPr>
          <w:rFonts w:cstheme="minorHAnsi"/>
          <w:sz w:val="24"/>
          <w:szCs w:val="24"/>
        </w:rPr>
        <w:t xml:space="preserve"> </w:t>
      </w:r>
      <w:r w:rsidRPr="001F5D01">
        <w:rPr>
          <w:rFonts w:cstheme="minorHAnsi"/>
          <w:sz w:val="24"/>
          <w:szCs w:val="24"/>
        </w:rPr>
        <w:t xml:space="preserve">as independent units. Unlike a </w:t>
      </w:r>
      <w:proofErr w:type="spellStart"/>
      <w:r w:rsidRPr="001F5D01">
        <w:rPr>
          <w:rFonts w:cstheme="minorHAnsi"/>
          <w:sz w:val="24"/>
          <w:szCs w:val="24"/>
        </w:rPr>
        <w:t>filesystem</w:t>
      </w:r>
      <w:proofErr w:type="spellEnd"/>
      <w:r w:rsidRPr="001F5D01">
        <w:rPr>
          <w:rFonts w:cstheme="minorHAnsi"/>
          <w:sz w:val="24"/>
          <w:szCs w:val="24"/>
        </w:rPr>
        <w:t xml:space="preserve"> for a single disk, a file in HDFS that is smaller than a</w:t>
      </w:r>
      <w:r w:rsidR="00B12D7C">
        <w:rPr>
          <w:rFonts w:cstheme="minorHAnsi"/>
          <w:sz w:val="24"/>
          <w:szCs w:val="24"/>
        </w:rPr>
        <w:t xml:space="preserve"> </w:t>
      </w:r>
      <w:r w:rsidRPr="001F5D01">
        <w:rPr>
          <w:rFonts w:cstheme="minorHAnsi"/>
          <w:sz w:val="24"/>
          <w:szCs w:val="24"/>
        </w:rPr>
        <w:t>single block does not occupy a full block’s worth of underlying storage. (For example, a 1 MB</w:t>
      </w:r>
    </w:p>
    <w:p w:rsidR="001F5D01" w:rsidRPr="001F5D01" w:rsidRDefault="001F5D01" w:rsidP="001F5D01">
      <w:pPr>
        <w:autoSpaceDE w:val="0"/>
        <w:autoSpaceDN w:val="0"/>
        <w:adjustRightInd w:val="0"/>
        <w:spacing w:after="0" w:line="240" w:lineRule="auto"/>
        <w:jc w:val="both"/>
        <w:rPr>
          <w:rFonts w:cstheme="minorHAnsi"/>
          <w:sz w:val="24"/>
          <w:szCs w:val="24"/>
        </w:rPr>
      </w:pPr>
      <w:proofErr w:type="gramStart"/>
      <w:r w:rsidRPr="001F5D01">
        <w:rPr>
          <w:rFonts w:cstheme="minorHAnsi"/>
          <w:sz w:val="24"/>
          <w:szCs w:val="24"/>
        </w:rPr>
        <w:t>file</w:t>
      </w:r>
      <w:proofErr w:type="gramEnd"/>
      <w:r w:rsidRPr="001F5D01">
        <w:rPr>
          <w:rFonts w:cstheme="minorHAnsi"/>
          <w:sz w:val="24"/>
          <w:szCs w:val="24"/>
        </w:rPr>
        <w:t xml:space="preserve"> stored with a block size of 128 MB uses 1 MB of disk space, not 128 MB.) When</w:t>
      </w:r>
      <w:r w:rsidR="00B12D7C">
        <w:rPr>
          <w:rFonts w:cstheme="minorHAnsi"/>
          <w:sz w:val="24"/>
          <w:szCs w:val="24"/>
        </w:rPr>
        <w:t xml:space="preserve"> </w:t>
      </w:r>
      <w:r w:rsidRPr="001F5D01">
        <w:rPr>
          <w:rFonts w:cstheme="minorHAnsi"/>
          <w:sz w:val="24"/>
          <w:szCs w:val="24"/>
        </w:rPr>
        <w:t>unqualified, the term “block” in this book refers to a block in HDFS.</w:t>
      </w:r>
    </w:p>
    <w:p w:rsidR="001F5D01" w:rsidRPr="001F5D01" w:rsidRDefault="001F5D01" w:rsidP="001F5D01">
      <w:pPr>
        <w:autoSpaceDE w:val="0"/>
        <w:autoSpaceDN w:val="0"/>
        <w:adjustRightInd w:val="0"/>
        <w:spacing w:after="0" w:line="240" w:lineRule="auto"/>
        <w:jc w:val="both"/>
        <w:rPr>
          <w:rFonts w:cstheme="minorHAnsi"/>
          <w:b/>
          <w:bCs/>
          <w:sz w:val="24"/>
          <w:szCs w:val="24"/>
        </w:rPr>
      </w:pPr>
      <w:r w:rsidRPr="001F5D01">
        <w:rPr>
          <w:rFonts w:cstheme="minorHAnsi"/>
          <w:b/>
          <w:bCs/>
          <w:sz w:val="24"/>
          <w:szCs w:val="24"/>
        </w:rPr>
        <w:t>Large blocks in HDFS</w:t>
      </w:r>
    </w:p>
    <w:p w:rsidR="001F5D01" w:rsidRPr="001F5D01" w:rsidRDefault="001F5D01" w:rsidP="001F5D01">
      <w:pPr>
        <w:autoSpaceDE w:val="0"/>
        <w:autoSpaceDN w:val="0"/>
        <w:adjustRightInd w:val="0"/>
        <w:spacing w:after="0" w:line="240" w:lineRule="auto"/>
        <w:jc w:val="both"/>
        <w:rPr>
          <w:rFonts w:cstheme="minorHAnsi"/>
          <w:sz w:val="24"/>
          <w:szCs w:val="24"/>
        </w:rPr>
      </w:pPr>
      <w:r w:rsidRPr="001F5D01">
        <w:rPr>
          <w:rFonts w:cstheme="minorHAnsi"/>
          <w:sz w:val="24"/>
          <w:szCs w:val="24"/>
        </w:rPr>
        <w:t>HDFS blocks are large compared to disk blocks, and the reason is to minimize the cost</w:t>
      </w:r>
      <w:r w:rsidR="00B12D7C">
        <w:rPr>
          <w:rFonts w:cstheme="minorHAnsi"/>
          <w:sz w:val="24"/>
          <w:szCs w:val="24"/>
        </w:rPr>
        <w:t xml:space="preserve"> </w:t>
      </w:r>
      <w:r w:rsidRPr="001F5D01">
        <w:rPr>
          <w:rFonts w:cstheme="minorHAnsi"/>
          <w:sz w:val="24"/>
          <w:szCs w:val="24"/>
        </w:rPr>
        <w:t>of seeks. If the block is large enough, the time it takes to transfer the data from the disk can be</w:t>
      </w:r>
    </w:p>
    <w:p w:rsidR="001F5D01" w:rsidRPr="001F5D01" w:rsidRDefault="001F5D01" w:rsidP="001F5D01">
      <w:pPr>
        <w:autoSpaceDE w:val="0"/>
        <w:autoSpaceDN w:val="0"/>
        <w:adjustRightInd w:val="0"/>
        <w:spacing w:after="0" w:line="240" w:lineRule="auto"/>
        <w:jc w:val="both"/>
        <w:rPr>
          <w:rFonts w:cstheme="minorHAnsi"/>
          <w:sz w:val="24"/>
          <w:szCs w:val="24"/>
        </w:rPr>
      </w:pPr>
      <w:proofErr w:type="gramStart"/>
      <w:r w:rsidRPr="001F5D01">
        <w:rPr>
          <w:rFonts w:cstheme="minorHAnsi"/>
          <w:sz w:val="24"/>
          <w:szCs w:val="24"/>
        </w:rPr>
        <w:t>significantly</w:t>
      </w:r>
      <w:proofErr w:type="gramEnd"/>
      <w:r w:rsidRPr="001F5D01">
        <w:rPr>
          <w:rFonts w:cstheme="minorHAnsi"/>
          <w:sz w:val="24"/>
          <w:szCs w:val="24"/>
        </w:rPr>
        <w:t xml:space="preserve"> longer than the time to seek to the start of the block. Thus, transferring a large file</w:t>
      </w:r>
      <w:r w:rsidR="00B12D7C">
        <w:rPr>
          <w:rFonts w:cstheme="minorHAnsi"/>
          <w:sz w:val="24"/>
          <w:szCs w:val="24"/>
        </w:rPr>
        <w:t xml:space="preserve"> </w:t>
      </w:r>
      <w:r w:rsidRPr="001F5D01">
        <w:rPr>
          <w:rFonts w:cstheme="minorHAnsi"/>
          <w:sz w:val="24"/>
          <w:szCs w:val="24"/>
        </w:rPr>
        <w:t>made of multiple blocks operates at the disk transfer rate.</w:t>
      </w:r>
    </w:p>
    <w:p w:rsidR="001F5D01" w:rsidRPr="001F5D01" w:rsidRDefault="001F5D01" w:rsidP="001F5D01">
      <w:pPr>
        <w:autoSpaceDE w:val="0"/>
        <w:autoSpaceDN w:val="0"/>
        <w:adjustRightInd w:val="0"/>
        <w:spacing w:after="0" w:line="240" w:lineRule="auto"/>
        <w:jc w:val="both"/>
        <w:rPr>
          <w:rFonts w:cstheme="minorHAnsi"/>
          <w:sz w:val="24"/>
          <w:szCs w:val="24"/>
        </w:rPr>
      </w:pPr>
      <w:r w:rsidRPr="001F5D01">
        <w:rPr>
          <w:rFonts w:cstheme="minorHAnsi"/>
          <w:sz w:val="24"/>
          <w:szCs w:val="24"/>
        </w:rPr>
        <w:t>Having a block abstraction for a distributed file system brings several benefits.</w:t>
      </w:r>
    </w:p>
    <w:p w:rsidR="001F5D01" w:rsidRPr="001F5D01" w:rsidRDefault="001F5D01" w:rsidP="001F5D01">
      <w:pPr>
        <w:autoSpaceDE w:val="0"/>
        <w:autoSpaceDN w:val="0"/>
        <w:adjustRightInd w:val="0"/>
        <w:spacing w:after="0" w:line="240" w:lineRule="auto"/>
        <w:jc w:val="both"/>
        <w:rPr>
          <w:rFonts w:cstheme="minorHAnsi"/>
          <w:sz w:val="24"/>
          <w:szCs w:val="24"/>
        </w:rPr>
      </w:pPr>
      <w:r w:rsidRPr="001F5D01">
        <w:rPr>
          <w:rFonts w:cstheme="minorHAnsi"/>
          <w:b/>
          <w:bCs/>
          <w:sz w:val="24"/>
          <w:szCs w:val="24"/>
        </w:rPr>
        <w:t>A file can be larger than any single disk in the network</w:t>
      </w:r>
      <w:r w:rsidRPr="001F5D01">
        <w:rPr>
          <w:rFonts w:cstheme="minorHAnsi"/>
          <w:sz w:val="24"/>
          <w:szCs w:val="24"/>
        </w:rPr>
        <w:t>. There’s nothing that</w:t>
      </w:r>
      <w:r w:rsidR="00B12D7C">
        <w:rPr>
          <w:rFonts w:cstheme="minorHAnsi"/>
          <w:sz w:val="24"/>
          <w:szCs w:val="24"/>
        </w:rPr>
        <w:t xml:space="preserve"> </w:t>
      </w:r>
      <w:r w:rsidRPr="001F5D01">
        <w:rPr>
          <w:rFonts w:cstheme="minorHAnsi"/>
          <w:sz w:val="24"/>
          <w:szCs w:val="24"/>
        </w:rPr>
        <w:t>requires the blocks from a file to be stored on the same disk, so they can take</w:t>
      </w:r>
      <w:r w:rsidR="00B12D7C">
        <w:rPr>
          <w:rFonts w:cstheme="minorHAnsi"/>
          <w:sz w:val="24"/>
          <w:szCs w:val="24"/>
        </w:rPr>
        <w:t xml:space="preserve"> </w:t>
      </w:r>
      <w:r w:rsidRPr="001F5D01">
        <w:rPr>
          <w:rFonts w:cstheme="minorHAnsi"/>
          <w:sz w:val="24"/>
          <w:szCs w:val="24"/>
        </w:rPr>
        <w:t>advantage of any of the disks in the cluster. In fact, it would be possible, if unusual, to</w:t>
      </w:r>
      <w:r w:rsidR="00B12D7C">
        <w:rPr>
          <w:rFonts w:cstheme="minorHAnsi"/>
          <w:sz w:val="24"/>
          <w:szCs w:val="24"/>
        </w:rPr>
        <w:t xml:space="preserve"> </w:t>
      </w:r>
      <w:r w:rsidRPr="001F5D01">
        <w:rPr>
          <w:rFonts w:cstheme="minorHAnsi"/>
          <w:sz w:val="24"/>
          <w:szCs w:val="24"/>
        </w:rPr>
        <w:t>store a single file on an HDFS cluster whose blocks filled all the disks in the cluster.</w:t>
      </w:r>
    </w:p>
    <w:p w:rsidR="001F5D01" w:rsidRPr="001F5D01" w:rsidRDefault="001F5D01" w:rsidP="001F5D01">
      <w:pPr>
        <w:autoSpaceDE w:val="0"/>
        <w:autoSpaceDN w:val="0"/>
        <w:adjustRightInd w:val="0"/>
        <w:spacing w:after="0" w:line="240" w:lineRule="auto"/>
        <w:jc w:val="both"/>
        <w:rPr>
          <w:rFonts w:cstheme="minorHAnsi"/>
          <w:sz w:val="24"/>
          <w:szCs w:val="24"/>
        </w:rPr>
      </w:pPr>
      <w:r w:rsidRPr="001F5D01">
        <w:rPr>
          <w:rFonts w:cstheme="minorHAnsi"/>
          <w:b/>
          <w:bCs/>
          <w:sz w:val="24"/>
          <w:szCs w:val="24"/>
        </w:rPr>
        <w:t>Making the unit of abstraction a block rather than a file simplifies the storage</w:t>
      </w:r>
      <w:r w:rsidR="00B12D7C">
        <w:rPr>
          <w:rFonts w:cstheme="minorHAnsi"/>
          <w:b/>
          <w:bCs/>
          <w:sz w:val="24"/>
          <w:szCs w:val="24"/>
        </w:rPr>
        <w:t xml:space="preserve"> </w:t>
      </w:r>
      <w:r w:rsidRPr="001F5D01">
        <w:rPr>
          <w:rFonts w:cstheme="minorHAnsi"/>
          <w:b/>
          <w:bCs/>
          <w:sz w:val="24"/>
          <w:szCs w:val="24"/>
        </w:rPr>
        <w:t>subsystem</w:t>
      </w:r>
      <w:r w:rsidRPr="001F5D01">
        <w:rPr>
          <w:rFonts w:cstheme="minorHAnsi"/>
          <w:sz w:val="24"/>
          <w:szCs w:val="24"/>
        </w:rPr>
        <w:t>. Simplicity is something to strive for in all systems, but it is especially</w:t>
      </w:r>
      <w:r w:rsidR="00B12D7C">
        <w:rPr>
          <w:rFonts w:cstheme="minorHAnsi"/>
          <w:sz w:val="24"/>
          <w:szCs w:val="24"/>
        </w:rPr>
        <w:t xml:space="preserve"> </w:t>
      </w:r>
      <w:r w:rsidRPr="001F5D01">
        <w:rPr>
          <w:rFonts w:cstheme="minorHAnsi"/>
          <w:sz w:val="24"/>
          <w:szCs w:val="24"/>
        </w:rPr>
        <w:t>important for a distributed system in which the failure modes are so varied. The</w:t>
      </w:r>
      <w:r w:rsidR="00B12D7C">
        <w:rPr>
          <w:rFonts w:cstheme="minorHAnsi"/>
          <w:sz w:val="24"/>
          <w:szCs w:val="24"/>
        </w:rPr>
        <w:t xml:space="preserve"> </w:t>
      </w:r>
      <w:r w:rsidRPr="001F5D01">
        <w:rPr>
          <w:rFonts w:cstheme="minorHAnsi"/>
          <w:sz w:val="24"/>
          <w:szCs w:val="24"/>
        </w:rPr>
        <w:t>storage subsystem deals with blocks, simplifying storage management.</w:t>
      </w:r>
    </w:p>
    <w:p w:rsidR="001F5D01" w:rsidRPr="001F5D01" w:rsidRDefault="001F5D01" w:rsidP="001F5D01">
      <w:pPr>
        <w:autoSpaceDE w:val="0"/>
        <w:autoSpaceDN w:val="0"/>
        <w:adjustRightInd w:val="0"/>
        <w:spacing w:after="0" w:line="240" w:lineRule="auto"/>
        <w:jc w:val="both"/>
        <w:rPr>
          <w:rFonts w:cstheme="minorHAnsi"/>
          <w:sz w:val="24"/>
          <w:szCs w:val="24"/>
        </w:rPr>
      </w:pPr>
      <w:r w:rsidRPr="001F5D01">
        <w:rPr>
          <w:rFonts w:cstheme="minorHAnsi"/>
          <w:b/>
          <w:bCs/>
          <w:sz w:val="24"/>
          <w:szCs w:val="24"/>
        </w:rPr>
        <w:t>Blocks fit well with replication for providing fault tolerance and availability</w:t>
      </w:r>
      <w:r w:rsidRPr="001F5D01">
        <w:rPr>
          <w:rFonts w:cstheme="minorHAnsi"/>
          <w:sz w:val="24"/>
          <w:szCs w:val="24"/>
        </w:rPr>
        <w:t>. To</w:t>
      </w:r>
      <w:r w:rsidR="00B12D7C">
        <w:rPr>
          <w:rFonts w:cstheme="minorHAnsi"/>
          <w:sz w:val="24"/>
          <w:szCs w:val="24"/>
        </w:rPr>
        <w:t xml:space="preserve"> </w:t>
      </w:r>
      <w:r w:rsidRPr="001F5D01">
        <w:rPr>
          <w:rFonts w:cstheme="minorHAnsi"/>
          <w:sz w:val="24"/>
          <w:szCs w:val="24"/>
        </w:rPr>
        <w:t>insure against corrupted blocks and disk and machine failure, each block is replicated</w:t>
      </w:r>
      <w:r w:rsidR="00B12D7C">
        <w:rPr>
          <w:rFonts w:cstheme="minorHAnsi"/>
          <w:sz w:val="24"/>
          <w:szCs w:val="24"/>
        </w:rPr>
        <w:t xml:space="preserve"> </w:t>
      </w:r>
      <w:r w:rsidRPr="001F5D01">
        <w:rPr>
          <w:rFonts w:cstheme="minorHAnsi"/>
          <w:sz w:val="24"/>
          <w:szCs w:val="24"/>
        </w:rPr>
        <w:t>to a small number of physically separate machines (typically three). If a block becomes</w:t>
      </w:r>
      <w:r w:rsidR="00B12D7C">
        <w:rPr>
          <w:rFonts w:cstheme="minorHAnsi"/>
          <w:sz w:val="24"/>
          <w:szCs w:val="24"/>
        </w:rPr>
        <w:t xml:space="preserve"> </w:t>
      </w:r>
      <w:r w:rsidRPr="001F5D01">
        <w:rPr>
          <w:rFonts w:cstheme="minorHAnsi"/>
          <w:sz w:val="24"/>
          <w:szCs w:val="24"/>
        </w:rPr>
        <w:t>unavailable, a copy can be read from another location in a way that is transparent to</w:t>
      </w:r>
      <w:r w:rsidR="00B12D7C">
        <w:rPr>
          <w:rFonts w:cstheme="minorHAnsi"/>
          <w:sz w:val="24"/>
          <w:szCs w:val="24"/>
        </w:rPr>
        <w:t xml:space="preserve"> </w:t>
      </w:r>
      <w:r w:rsidRPr="001F5D01">
        <w:rPr>
          <w:rFonts w:cstheme="minorHAnsi"/>
          <w:sz w:val="24"/>
          <w:szCs w:val="24"/>
        </w:rPr>
        <w:t>the client.</w:t>
      </w:r>
    </w:p>
    <w:p w:rsidR="001F5D01" w:rsidRPr="001F5D01" w:rsidRDefault="001F5D01" w:rsidP="001F5D01">
      <w:pPr>
        <w:autoSpaceDE w:val="0"/>
        <w:autoSpaceDN w:val="0"/>
        <w:adjustRightInd w:val="0"/>
        <w:spacing w:after="0" w:line="240" w:lineRule="auto"/>
        <w:jc w:val="both"/>
        <w:rPr>
          <w:rFonts w:cstheme="minorHAnsi"/>
          <w:b/>
          <w:bCs/>
          <w:sz w:val="24"/>
          <w:szCs w:val="24"/>
        </w:rPr>
      </w:pPr>
      <w:proofErr w:type="spellStart"/>
      <w:r w:rsidRPr="001F5D01">
        <w:rPr>
          <w:rFonts w:cstheme="minorHAnsi"/>
          <w:b/>
          <w:bCs/>
          <w:sz w:val="24"/>
          <w:szCs w:val="24"/>
        </w:rPr>
        <w:t>Namenodes</w:t>
      </w:r>
      <w:proofErr w:type="spellEnd"/>
      <w:r w:rsidRPr="001F5D01">
        <w:rPr>
          <w:rFonts w:cstheme="minorHAnsi"/>
          <w:b/>
          <w:bCs/>
          <w:sz w:val="24"/>
          <w:szCs w:val="24"/>
        </w:rPr>
        <w:t xml:space="preserve"> and </w:t>
      </w:r>
      <w:proofErr w:type="spellStart"/>
      <w:r w:rsidRPr="001F5D01">
        <w:rPr>
          <w:rFonts w:cstheme="minorHAnsi"/>
          <w:b/>
          <w:bCs/>
          <w:sz w:val="24"/>
          <w:szCs w:val="24"/>
        </w:rPr>
        <w:t>Datanodes</w:t>
      </w:r>
      <w:proofErr w:type="spellEnd"/>
    </w:p>
    <w:p w:rsidR="001F5D01" w:rsidRPr="001F5D01" w:rsidRDefault="001F5D01" w:rsidP="001F5D01">
      <w:pPr>
        <w:autoSpaceDE w:val="0"/>
        <w:autoSpaceDN w:val="0"/>
        <w:adjustRightInd w:val="0"/>
        <w:spacing w:after="0" w:line="240" w:lineRule="auto"/>
        <w:jc w:val="both"/>
        <w:rPr>
          <w:rFonts w:cstheme="minorHAnsi"/>
          <w:sz w:val="24"/>
          <w:szCs w:val="24"/>
        </w:rPr>
      </w:pPr>
      <w:r w:rsidRPr="001F5D01">
        <w:rPr>
          <w:rFonts w:cstheme="minorHAnsi"/>
          <w:sz w:val="24"/>
          <w:szCs w:val="24"/>
        </w:rPr>
        <w:t>An HDFS cluster has two types of nodes operating in a master−worker pattern:</w:t>
      </w:r>
    </w:p>
    <w:p w:rsidR="001F5D01" w:rsidRPr="001F5D01" w:rsidRDefault="001F5D01" w:rsidP="001F5D01">
      <w:pPr>
        <w:autoSpaceDE w:val="0"/>
        <w:autoSpaceDN w:val="0"/>
        <w:adjustRightInd w:val="0"/>
        <w:spacing w:after="0" w:line="240" w:lineRule="auto"/>
        <w:jc w:val="both"/>
        <w:rPr>
          <w:rFonts w:cstheme="minorHAnsi"/>
          <w:sz w:val="24"/>
          <w:szCs w:val="24"/>
        </w:rPr>
      </w:pPr>
      <w:r w:rsidRPr="001F5D01">
        <w:rPr>
          <w:rFonts w:cstheme="minorHAnsi"/>
          <w:b/>
          <w:bCs/>
          <w:sz w:val="24"/>
          <w:szCs w:val="24"/>
        </w:rPr>
        <w:t xml:space="preserve">A </w:t>
      </w:r>
      <w:proofErr w:type="spellStart"/>
      <w:r w:rsidRPr="001F5D01">
        <w:rPr>
          <w:rFonts w:cstheme="minorHAnsi"/>
          <w:b/>
          <w:bCs/>
          <w:sz w:val="24"/>
          <w:szCs w:val="24"/>
        </w:rPr>
        <w:t>namenode</w:t>
      </w:r>
      <w:proofErr w:type="spellEnd"/>
      <w:r w:rsidRPr="001F5D01">
        <w:rPr>
          <w:rFonts w:cstheme="minorHAnsi"/>
          <w:b/>
          <w:bCs/>
          <w:sz w:val="24"/>
          <w:szCs w:val="24"/>
        </w:rPr>
        <w:t xml:space="preserve"> (the master)</w:t>
      </w:r>
      <w:r w:rsidRPr="001F5D01">
        <w:rPr>
          <w:rFonts w:cstheme="minorHAnsi"/>
          <w:sz w:val="24"/>
          <w:szCs w:val="24"/>
        </w:rPr>
        <w:t>:</w:t>
      </w:r>
    </w:p>
    <w:p w:rsidR="001F5D01" w:rsidRPr="00B12D7C" w:rsidRDefault="001F5D01" w:rsidP="00B43197">
      <w:pPr>
        <w:pStyle w:val="ListParagraph"/>
        <w:numPr>
          <w:ilvl w:val="0"/>
          <w:numId w:val="17"/>
        </w:numPr>
        <w:autoSpaceDE w:val="0"/>
        <w:autoSpaceDN w:val="0"/>
        <w:adjustRightInd w:val="0"/>
        <w:spacing w:after="0" w:line="240" w:lineRule="auto"/>
        <w:jc w:val="both"/>
        <w:rPr>
          <w:rFonts w:cstheme="minorHAnsi"/>
          <w:sz w:val="24"/>
          <w:szCs w:val="24"/>
        </w:rPr>
      </w:pPr>
      <w:r w:rsidRPr="00B12D7C">
        <w:rPr>
          <w:rFonts w:cstheme="minorHAnsi"/>
          <w:sz w:val="24"/>
          <w:szCs w:val="24"/>
        </w:rPr>
        <w:t xml:space="preserve">The </w:t>
      </w:r>
      <w:proofErr w:type="spellStart"/>
      <w:r w:rsidRPr="00B12D7C">
        <w:rPr>
          <w:rFonts w:cstheme="minorHAnsi"/>
          <w:b/>
          <w:bCs/>
          <w:sz w:val="24"/>
          <w:szCs w:val="24"/>
        </w:rPr>
        <w:t>namenode</w:t>
      </w:r>
      <w:proofErr w:type="spellEnd"/>
      <w:r w:rsidRPr="00B12D7C">
        <w:rPr>
          <w:rFonts w:cstheme="minorHAnsi"/>
          <w:b/>
          <w:bCs/>
          <w:sz w:val="24"/>
          <w:szCs w:val="24"/>
        </w:rPr>
        <w:t xml:space="preserve"> </w:t>
      </w:r>
      <w:r w:rsidRPr="00B12D7C">
        <w:rPr>
          <w:rFonts w:cstheme="minorHAnsi"/>
          <w:sz w:val="24"/>
          <w:szCs w:val="24"/>
        </w:rPr>
        <w:t xml:space="preserve">manages the </w:t>
      </w:r>
      <w:proofErr w:type="spellStart"/>
      <w:r w:rsidRPr="00B12D7C">
        <w:rPr>
          <w:rFonts w:cstheme="minorHAnsi"/>
          <w:sz w:val="24"/>
          <w:szCs w:val="24"/>
        </w:rPr>
        <w:t>filesystem</w:t>
      </w:r>
      <w:proofErr w:type="spellEnd"/>
      <w:r w:rsidRPr="00B12D7C">
        <w:rPr>
          <w:rFonts w:cstheme="minorHAnsi"/>
          <w:sz w:val="24"/>
          <w:szCs w:val="24"/>
        </w:rPr>
        <w:t xml:space="preserve"> namespace.</w:t>
      </w:r>
    </w:p>
    <w:p w:rsidR="001F5D01" w:rsidRPr="00B12D7C" w:rsidRDefault="001F5D01" w:rsidP="00B43197">
      <w:pPr>
        <w:pStyle w:val="ListParagraph"/>
        <w:numPr>
          <w:ilvl w:val="0"/>
          <w:numId w:val="18"/>
        </w:numPr>
        <w:autoSpaceDE w:val="0"/>
        <w:autoSpaceDN w:val="0"/>
        <w:adjustRightInd w:val="0"/>
        <w:spacing w:after="0" w:line="240" w:lineRule="auto"/>
        <w:jc w:val="both"/>
        <w:rPr>
          <w:rFonts w:cstheme="minorHAnsi"/>
          <w:sz w:val="24"/>
          <w:szCs w:val="24"/>
        </w:rPr>
      </w:pPr>
      <w:r w:rsidRPr="00B12D7C">
        <w:rPr>
          <w:rFonts w:cstheme="minorHAnsi"/>
          <w:sz w:val="24"/>
          <w:szCs w:val="24"/>
        </w:rPr>
        <w:t xml:space="preserve">It maintains the </w:t>
      </w:r>
      <w:proofErr w:type="spellStart"/>
      <w:r w:rsidRPr="00B12D7C">
        <w:rPr>
          <w:rFonts w:cstheme="minorHAnsi"/>
          <w:sz w:val="24"/>
          <w:szCs w:val="24"/>
        </w:rPr>
        <w:t>filesystem</w:t>
      </w:r>
      <w:proofErr w:type="spellEnd"/>
      <w:r w:rsidRPr="00B12D7C">
        <w:rPr>
          <w:rFonts w:cstheme="minorHAnsi"/>
          <w:sz w:val="24"/>
          <w:szCs w:val="24"/>
        </w:rPr>
        <w:t xml:space="preserve"> tree and the metadata for all the files and</w:t>
      </w:r>
      <w:r w:rsidR="00B12D7C" w:rsidRPr="00B12D7C">
        <w:rPr>
          <w:rFonts w:cstheme="minorHAnsi"/>
          <w:sz w:val="24"/>
          <w:szCs w:val="24"/>
        </w:rPr>
        <w:t xml:space="preserve"> </w:t>
      </w:r>
      <w:r w:rsidRPr="00B12D7C">
        <w:rPr>
          <w:rFonts w:cstheme="minorHAnsi"/>
          <w:sz w:val="24"/>
          <w:szCs w:val="24"/>
        </w:rPr>
        <w:t>directories in the tree.</w:t>
      </w:r>
    </w:p>
    <w:p w:rsidR="001F5D01" w:rsidRPr="00B12D7C" w:rsidRDefault="001F5D01" w:rsidP="00B43197">
      <w:pPr>
        <w:pStyle w:val="ListParagraph"/>
        <w:numPr>
          <w:ilvl w:val="0"/>
          <w:numId w:val="18"/>
        </w:numPr>
        <w:autoSpaceDE w:val="0"/>
        <w:autoSpaceDN w:val="0"/>
        <w:adjustRightInd w:val="0"/>
        <w:spacing w:after="0" w:line="240" w:lineRule="auto"/>
        <w:jc w:val="both"/>
        <w:rPr>
          <w:rFonts w:cstheme="minorHAnsi"/>
          <w:sz w:val="24"/>
          <w:szCs w:val="24"/>
        </w:rPr>
      </w:pPr>
      <w:r w:rsidRPr="00B12D7C">
        <w:rPr>
          <w:rFonts w:cstheme="minorHAnsi"/>
          <w:sz w:val="24"/>
          <w:szCs w:val="24"/>
        </w:rPr>
        <w:t>This information is stored persistently on the local disk in the form of two files:</w:t>
      </w:r>
      <w:r w:rsidR="00B12D7C" w:rsidRPr="00B12D7C">
        <w:rPr>
          <w:rFonts w:cstheme="minorHAnsi"/>
          <w:sz w:val="24"/>
          <w:szCs w:val="24"/>
        </w:rPr>
        <w:t xml:space="preserve"> </w:t>
      </w:r>
      <w:r w:rsidRPr="00B12D7C">
        <w:rPr>
          <w:rFonts w:cstheme="minorHAnsi"/>
          <w:sz w:val="24"/>
          <w:szCs w:val="24"/>
        </w:rPr>
        <w:t>the namespace image and the edit log.</w:t>
      </w:r>
    </w:p>
    <w:p w:rsidR="001F5D01" w:rsidRPr="001F5D01" w:rsidRDefault="001F5D01" w:rsidP="001F5D01">
      <w:pPr>
        <w:autoSpaceDE w:val="0"/>
        <w:autoSpaceDN w:val="0"/>
        <w:adjustRightInd w:val="0"/>
        <w:spacing w:after="0" w:line="240" w:lineRule="auto"/>
        <w:jc w:val="both"/>
        <w:rPr>
          <w:rFonts w:cstheme="minorHAnsi"/>
          <w:b/>
          <w:bCs/>
          <w:sz w:val="24"/>
          <w:szCs w:val="24"/>
        </w:rPr>
      </w:pPr>
      <w:r w:rsidRPr="001F5D01">
        <w:rPr>
          <w:rFonts w:cstheme="minorHAnsi"/>
          <w:b/>
          <w:bCs/>
          <w:sz w:val="24"/>
          <w:szCs w:val="24"/>
        </w:rPr>
        <w:t xml:space="preserve">A number of </w:t>
      </w:r>
      <w:proofErr w:type="spellStart"/>
      <w:r w:rsidRPr="001F5D01">
        <w:rPr>
          <w:rFonts w:cstheme="minorHAnsi"/>
          <w:b/>
          <w:bCs/>
          <w:sz w:val="24"/>
          <w:szCs w:val="24"/>
        </w:rPr>
        <w:t>datanodes</w:t>
      </w:r>
      <w:proofErr w:type="spellEnd"/>
      <w:r w:rsidRPr="001F5D01">
        <w:rPr>
          <w:rFonts w:cstheme="minorHAnsi"/>
          <w:b/>
          <w:bCs/>
          <w:sz w:val="24"/>
          <w:szCs w:val="24"/>
        </w:rPr>
        <w:t xml:space="preserve"> (workers):</w:t>
      </w:r>
    </w:p>
    <w:p w:rsidR="001F5D01" w:rsidRPr="00B12D7C" w:rsidRDefault="001F5D01" w:rsidP="00B43197">
      <w:pPr>
        <w:pStyle w:val="ListParagraph"/>
        <w:numPr>
          <w:ilvl w:val="0"/>
          <w:numId w:val="19"/>
        </w:numPr>
        <w:autoSpaceDE w:val="0"/>
        <w:autoSpaceDN w:val="0"/>
        <w:adjustRightInd w:val="0"/>
        <w:spacing w:after="0" w:line="240" w:lineRule="auto"/>
        <w:jc w:val="both"/>
        <w:rPr>
          <w:rFonts w:cstheme="minorHAnsi"/>
          <w:sz w:val="24"/>
          <w:szCs w:val="24"/>
        </w:rPr>
      </w:pPr>
      <w:r w:rsidRPr="00B12D7C">
        <w:rPr>
          <w:rFonts w:cstheme="minorHAnsi"/>
          <w:sz w:val="24"/>
          <w:szCs w:val="24"/>
        </w:rPr>
        <w:t xml:space="preserve">The </w:t>
      </w:r>
      <w:proofErr w:type="spellStart"/>
      <w:r w:rsidRPr="00B12D7C">
        <w:rPr>
          <w:rFonts w:cstheme="minorHAnsi"/>
          <w:sz w:val="24"/>
          <w:szCs w:val="24"/>
        </w:rPr>
        <w:t>namenode</w:t>
      </w:r>
      <w:proofErr w:type="spellEnd"/>
      <w:r w:rsidRPr="00B12D7C">
        <w:rPr>
          <w:rFonts w:cstheme="minorHAnsi"/>
          <w:sz w:val="24"/>
          <w:szCs w:val="24"/>
        </w:rPr>
        <w:t xml:space="preserve"> also knows the </w:t>
      </w:r>
      <w:proofErr w:type="spellStart"/>
      <w:r w:rsidRPr="00B12D7C">
        <w:rPr>
          <w:rFonts w:cstheme="minorHAnsi"/>
          <w:b/>
          <w:bCs/>
          <w:sz w:val="24"/>
          <w:szCs w:val="24"/>
        </w:rPr>
        <w:t>datanodes</w:t>
      </w:r>
      <w:proofErr w:type="spellEnd"/>
      <w:r w:rsidRPr="00B12D7C">
        <w:rPr>
          <w:rFonts w:cstheme="minorHAnsi"/>
          <w:b/>
          <w:bCs/>
          <w:sz w:val="24"/>
          <w:szCs w:val="24"/>
        </w:rPr>
        <w:t xml:space="preserve"> </w:t>
      </w:r>
      <w:r w:rsidRPr="00B12D7C">
        <w:rPr>
          <w:rFonts w:cstheme="minorHAnsi"/>
          <w:sz w:val="24"/>
          <w:szCs w:val="24"/>
        </w:rPr>
        <w:t xml:space="preserve">on which all the blocks for a </w:t>
      </w:r>
      <w:r w:rsidR="00B12D7C" w:rsidRPr="00B12D7C">
        <w:rPr>
          <w:rFonts w:cstheme="minorHAnsi"/>
          <w:sz w:val="24"/>
          <w:szCs w:val="24"/>
        </w:rPr>
        <w:t xml:space="preserve"> </w:t>
      </w:r>
      <w:r w:rsidRPr="00B12D7C">
        <w:rPr>
          <w:rFonts w:cstheme="minorHAnsi"/>
          <w:sz w:val="24"/>
          <w:szCs w:val="24"/>
        </w:rPr>
        <w:t>file are located</w:t>
      </w:r>
    </w:p>
    <w:p w:rsidR="001F5D01" w:rsidRPr="00B12D7C" w:rsidRDefault="001F5D01" w:rsidP="00B43197">
      <w:pPr>
        <w:pStyle w:val="ListParagraph"/>
        <w:numPr>
          <w:ilvl w:val="0"/>
          <w:numId w:val="19"/>
        </w:numPr>
        <w:autoSpaceDE w:val="0"/>
        <w:autoSpaceDN w:val="0"/>
        <w:adjustRightInd w:val="0"/>
        <w:spacing w:after="0" w:line="240" w:lineRule="auto"/>
        <w:jc w:val="both"/>
        <w:rPr>
          <w:rFonts w:cstheme="minorHAnsi"/>
          <w:sz w:val="24"/>
          <w:szCs w:val="24"/>
        </w:rPr>
      </w:pPr>
      <w:proofErr w:type="gramStart"/>
      <w:r w:rsidRPr="00B12D7C">
        <w:rPr>
          <w:rFonts w:cstheme="minorHAnsi"/>
          <w:sz w:val="24"/>
          <w:szCs w:val="24"/>
        </w:rPr>
        <w:t>it</w:t>
      </w:r>
      <w:proofErr w:type="gramEnd"/>
      <w:r w:rsidRPr="00B12D7C">
        <w:rPr>
          <w:rFonts w:cstheme="minorHAnsi"/>
          <w:sz w:val="24"/>
          <w:szCs w:val="24"/>
        </w:rPr>
        <w:t xml:space="preserve"> does not store block locations persistently, because this information is</w:t>
      </w:r>
      <w:r w:rsidR="00B12D7C" w:rsidRPr="00B12D7C">
        <w:rPr>
          <w:rFonts w:cstheme="minorHAnsi"/>
          <w:sz w:val="24"/>
          <w:szCs w:val="24"/>
        </w:rPr>
        <w:t xml:space="preserve"> </w:t>
      </w:r>
      <w:r w:rsidRPr="00B12D7C">
        <w:rPr>
          <w:rFonts w:cstheme="minorHAnsi"/>
          <w:sz w:val="24"/>
          <w:szCs w:val="24"/>
        </w:rPr>
        <w:t xml:space="preserve">reconstructed from </w:t>
      </w:r>
      <w:proofErr w:type="spellStart"/>
      <w:r w:rsidRPr="00B12D7C">
        <w:rPr>
          <w:rFonts w:cstheme="minorHAnsi"/>
          <w:sz w:val="24"/>
          <w:szCs w:val="24"/>
        </w:rPr>
        <w:t>datanodes</w:t>
      </w:r>
      <w:proofErr w:type="spellEnd"/>
      <w:r w:rsidRPr="00B12D7C">
        <w:rPr>
          <w:rFonts w:cstheme="minorHAnsi"/>
          <w:sz w:val="24"/>
          <w:szCs w:val="24"/>
        </w:rPr>
        <w:t xml:space="preserve"> when the system starts.</w:t>
      </w:r>
    </w:p>
    <w:p w:rsidR="001F5D01" w:rsidRPr="00B12D7C" w:rsidRDefault="001F5D01" w:rsidP="00B43197">
      <w:pPr>
        <w:pStyle w:val="ListParagraph"/>
        <w:numPr>
          <w:ilvl w:val="0"/>
          <w:numId w:val="19"/>
        </w:numPr>
        <w:autoSpaceDE w:val="0"/>
        <w:autoSpaceDN w:val="0"/>
        <w:adjustRightInd w:val="0"/>
        <w:spacing w:after="0" w:line="240" w:lineRule="auto"/>
        <w:jc w:val="both"/>
        <w:rPr>
          <w:rFonts w:cstheme="minorHAnsi"/>
          <w:sz w:val="24"/>
          <w:szCs w:val="24"/>
        </w:rPr>
      </w:pPr>
      <w:r w:rsidRPr="00B12D7C">
        <w:rPr>
          <w:rFonts w:cstheme="minorHAnsi"/>
          <w:sz w:val="24"/>
          <w:szCs w:val="24"/>
        </w:rPr>
        <w:t xml:space="preserve">A </w:t>
      </w:r>
      <w:r w:rsidRPr="00B12D7C">
        <w:rPr>
          <w:rFonts w:cstheme="minorHAnsi"/>
          <w:b/>
          <w:bCs/>
          <w:sz w:val="24"/>
          <w:szCs w:val="24"/>
        </w:rPr>
        <w:t xml:space="preserve">client </w:t>
      </w:r>
      <w:r w:rsidRPr="00B12D7C">
        <w:rPr>
          <w:rFonts w:cstheme="minorHAnsi"/>
          <w:sz w:val="24"/>
          <w:szCs w:val="24"/>
        </w:rPr>
        <w:t xml:space="preserve">accesses the </w:t>
      </w:r>
      <w:proofErr w:type="spellStart"/>
      <w:r w:rsidRPr="00B12D7C">
        <w:rPr>
          <w:rFonts w:cstheme="minorHAnsi"/>
          <w:sz w:val="24"/>
          <w:szCs w:val="24"/>
        </w:rPr>
        <w:t>filesystem</w:t>
      </w:r>
      <w:proofErr w:type="spellEnd"/>
      <w:r w:rsidRPr="00B12D7C">
        <w:rPr>
          <w:rFonts w:cstheme="minorHAnsi"/>
          <w:sz w:val="24"/>
          <w:szCs w:val="24"/>
        </w:rPr>
        <w:t xml:space="preserve"> on behalf of the user by communicating with the</w:t>
      </w:r>
      <w:r w:rsidR="00B12D7C" w:rsidRPr="00B12D7C">
        <w:rPr>
          <w:rFonts w:cstheme="minorHAnsi"/>
          <w:sz w:val="24"/>
          <w:szCs w:val="24"/>
        </w:rPr>
        <w:t xml:space="preserve"> </w:t>
      </w:r>
      <w:proofErr w:type="spellStart"/>
      <w:r w:rsidRPr="00B12D7C">
        <w:rPr>
          <w:rFonts w:cstheme="minorHAnsi"/>
          <w:sz w:val="24"/>
          <w:szCs w:val="24"/>
        </w:rPr>
        <w:t>namenode</w:t>
      </w:r>
      <w:proofErr w:type="spellEnd"/>
      <w:r w:rsidRPr="00B12D7C">
        <w:rPr>
          <w:rFonts w:cstheme="minorHAnsi"/>
          <w:sz w:val="24"/>
          <w:szCs w:val="24"/>
        </w:rPr>
        <w:t xml:space="preserve"> and </w:t>
      </w:r>
      <w:proofErr w:type="spellStart"/>
      <w:r w:rsidRPr="00B12D7C">
        <w:rPr>
          <w:rFonts w:cstheme="minorHAnsi"/>
          <w:sz w:val="24"/>
          <w:szCs w:val="24"/>
        </w:rPr>
        <w:t>datanodes</w:t>
      </w:r>
      <w:proofErr w:type="spellEnd"/>
      <w:r w:rsidRPr="00B12D7C">
        <w:rPr>
          <w:rFonts w:cstheme="minorHAnsi"/>
          <w:sz w:val="24"/>
          <w:szCs w:val="24"/>
        </w:rPr>
        <w:t>.</w:t>
      </w:r>
    </w:p>
    <w:p w:rsidR="001F5D01" w:rsidRPr="00B12D7C" w:rsidRDefault="001F5D01" w:rsidP="00B43197">
      <w:pPr>
        <w:pStyle w:val="ListParagraph"/>
        <w:numPr>
          <w:ilvl w:val="0"/>
          <w:numId w:val="19"/>
        </w:numPr>
        <w:autoSpaceDE w:val="0"/>
        <w:autoSpaceDN w:val="0"/>
        <w:adjustRightInd w:val="0"/>
        <w:spacing w:after="0" w:line="240" w:lineRule="auto"/>
        <w:jc w:val="both"/>
        <w:rPr>
          <w:rFonts w:cstheme="minorHAnsi"/>
          <w:sz w:val="24"/>
          <w:szCs w:val="24"/>
        </w:rPr>
      </w:pPr>
      <w:r w:rsidRPr="00B12D7C">
        <w:rPr>
          <w:rFonts w:cstheme="minorHAnsi"/>
          <w:sz w:val="24"/>
          <w:szCs w:val="24"/>
        </w:rPr>
        <w:t xml:space="preserve">The client presents a </w:t>
      </w:r>
      <w:proofErr w:type="spellStart"/>
      <w:r w:rsidRPr="00B12D7C">
        <w:rPr>
          <w:rFonts w:cstheme="minorHAnsi"/>
          <w:sz w:val="24"/>
          <w:szCs w:val="24"/>
        </w:rPr>
        <w:t>filesystem</w:t>
      </w:r>
      <w:proofErr w:type="spellEnd"/>
      <w:r w:rsidRPr="00B12D7C">
        <w:rPr>
          <w:rFonts w:cstheme="minorHAnsi"/>
          <w:sz w:val="24"/>
          <w:szCs w:val="24"/>
        </w:rPr>
        <w:t xml:space="preserve"> interface similar to a Portable Operating</w:t>
      </w:r>
      <w:r w:rsidR="00B12D7C" w:rsidRPr="00B12D7C">
        <w:rPr>
          <w:rFonts w:cstheme="minorHAnsi"/>
          <w:sz w:val="24"/>
          <w:szCs w:val="24"/>
        </w:rPr>
        <w:t xml:space="preserve"> </w:t>
      </w:r>
      <w:r w:rsidRPr="00B12D7C">
        <w:rPr>
          <w:rFonts w:cstheme="minorHAnsi"/>
          <w:sz w:val="24"/>
          <w:szCs w:val="24"/>
        </w:rPr>
        <w:t>System Interface (POSIX), so the user code does not need to know about the</w:t>
      </w:r>
      <w:r w:rsidR="00B12D7C" w:rsidRPr="00B12D7C">
        <w:rPr>
          <w:rFonts w:cstheme="minorHAnsi"/>
          <w:sz w:val="24"/>
          <w:szCs w:val="24"/>
        </w:rPr>
        <w:t xml:space="preserve"> </w:t>
      </w:r>
      <w:proofErr w:type="spellStart"/>
      <w:r w:rsidRPr="00B12D7C">
        <w:rPr>
          <w:rFonts w:cstheme="minorHAnsi"/>
          <w:sz w:val="24"/>
          <w:szCs w:val="24"/>
        </w:rPr>
        <w:t>namenode</w:t>
      </w:r>
      <w:proofErr w:type="spellEnd"/>
      <w:r w:rsidRPr="00B12D7C">
        <w:rPr>
          <w:rFonts w:cstheme="minorHAnsi"/>
          <w:sz w:val="24"/>
          <w:szCs w:val="24"/>
        </w:rPr>
        <w:t xml:space="preserve"> and </w:t>
      </w:r>
      <w:proofErr w:type="spellStart"/>
      <w:r w:rsidRPr="00B12D7C">
        <w:rPr>
          <w:rFonts w:cstheme="minorHAnsi"/>
          <w:sz w:val="24"/>
          <w:szCs w:val="24"/>
        </w:rPr>
        <w:t>datanodes</w:t>
      </w:r>
      <w:proofErr w:type="spellEnd"/>
      <w:r w:rsidRPr="00B12D7C">
        <w:rPr>
          <w:rFonts w:cstheme="minorHAnsi"/>
          <w:sz w:val="24"/>
          <w:szCs w:val="24"/>
        </w:rPr>
        <w:t xml:space="preserve"> to function.</w:t>
      </w:r>
    </w:p>
    <w:p w:rsidR="001F5D01" w:rsidRPr="00B12D7C" w:rsidRDefault="001F5D01" w:rsidP="00B43197">
      <w:pPr>
        <w:pStyle w:val="ListParagraph"/>
        <w:numPr>
          <w:ilvl w:val="0"/>
          <w:numId w:val="19"/>
        </w:numPr>
        <w:autoSpaceDE w:val="0"/>
        <w:autoSpaceDN w:val="0"/>
        <w:adjustRightInd w:val="0"/>
        <w:spacing w:after="0" w:line="240" w:lineRule="auto"/>
        <w:jc w:val="both"/>
        <w:rPr>
          <w:rFonts w:cstheme="minorHAnsi"/>
          <w:sz w:val="24"/>
          <w:szCs w:val="24"/>
        </w:rPr>
      </w:pPr>
      <w:proofErr w:type="spellStart"/>
      <w:r w:rsidRPr="00B12D7C">
        <w:rPr>
          <w:rFonts w:cstheme="minorHAnsi"/>
          <w:sz w:val="24"/>
          <w:szCs w:val="24"/>
        </w:rPr>
        <w:t>Datanodes</w:t>
      </w:r>
      <w:proofErr w:type="spellEnd"/>
      <w:r w:rsidRPr="00B12D7C">
        <w:rPr>
          <w:rFonts w:cstheme="minorHAnsi"/>
          <w:sz w:val="24"/>
          <w:szCs w:val="24"/>
        </w:rPr>
        <w:t xml:space="preserve"> are the workhorses of the </w:t>
      </w:r>
      <w:proofErr w:type="spellStart"/>
      <w:r w:rsidRPr="00B12D7C">
        <w:rPr>
          <w:rFonts w:cstheme="minorHAnsi"/>
          <w:sz w:val="24"/>
          <w:szCs w:val="24"/>
        </w:rPr>
        <w:t>filesystem</w:t>
      </w:r>
      <w:proofErr w:type="spellEnd"/>
      <w:r w:rsidRPr="00B12D7C">
        <w:rPr>
          <w:rFonts w:cstheme="minorHAnsi"/>
          <w:sz w:val="24"/>
          <w:szCs w:val="24"/>
        </w:rPr>
        <w:t>.</w:t>
      </w:r>
    </w:p>
    <w:p w:rsidR="001F5D01" w:rsidRPr="00B12D7C" w:rsidRDefault="001F5D01" w:rsidP="00B43197">
      <w:pPr>
        <w:pStyle w:val="ListParagraph"/>
        <w:numPr>
          <w:ilvl w:val="0"/>
          <w:numId w:val="19"/>
        </w:numPr>
        <w:autoSpaceDE w:val="0"/>
        <w:autoSpaceDN w:val="0"/>
        <w:adjustRightInd w:val="0"/>
        <w:spacing w:after="0" w:line="240" w:lineRule="auto"/>
        <w:jc w:val="both"/>
        <w:rPr>
          <w:rFonts w:cstheme="minorHAnsi"/>
          <w:sz w:val="24"/>
          <w:szCs w:val="24"/>
        </w:rPr>
      </w:pPr>
      <w:r w:rsidRPr="00B12D7C">
        <w:rPr>
          <w:rFonts w:cstheme="minorHAnsi"/>
          <w:sz w:val="24"/>
          <w:szCs w:val="24"/>
        </w:rPr>
        <w:t>They store and retrieve blocks when they are told to (by clients or the</w:t>
      </w:r>
      <w:r w:rsidR="00B12D7C" w:rsidRPr="00B12D7C">
        <w:rPr>
          <w:rFonts w:cstheme="minorHAnsi"/>
          <w:sz w:val="24"/>
          <w:szCs w:val="24"/>
        </w:rPr>
        <w:t xml:space="preserve"> </w:t>
      </w:r>
      <w:proofErr w:type="spellStart"/>
      <w:r w:rsidRPr="00B12D7C">
        <w:rPr>
          <w:rFonts w:cstheme="minorHAnsi"/>
          <w:sz w:val="24"/>
          <w:szCs w:val="24"/>
        </w:rPr>
        <w:t>namenode</w:t>
      </w:r>
      <w:proofErr w:type="spellEnd"/>
      <w:r w:rsidRPr="00B12D7C">
        <w:rPr>
          <w:rFonts w:cstheme="minorHAnsi"/>
          <w:sz w:val="24"/>
          <w:szCs w:val="24"/>
        </w:rPr>
        <w:t xml:space="preserve">), and they report back to the </w:t>
      </w:r>
      <w:proofErr w:type="spellStart"/>
      <w:r w:rsidRPr="00B12D7C">
        <w:rPr>
          <w:rFonts w:cstheme="minorHAnsi"/>
          <w:sz w:val="24"/>
          <w:szCs w:val="24"/>
        </w:rPr>
        <w:t>namenode</w:t>
      </w:r>
      <w:proofErr w:type="spellEnd"/>
      <w:r w:rsidRPr="00B12D7C">
        <w:rPr>
          <w:rFonts w:cstheme="minorHAnsi"/>
          <w:sz w:val="24"/>
          <w:szCs w:val="24"/>
        </w:rPr>
        <w:t xml:space="preserve"> periodically with lists of</w:t>
      </w:r>
      <w:r w:rsidR="00B12D7C" w:rsidRPr="00B12D7C">
        <w:rPr>
          <w:rFonts w:cstheme="minorHAnsi"/>
          <w:sz w:val="24"/>
          <w:szCs w:val="24"/>
        </w:rPr>
        <w:t xml:space="preserve"> </w:t>
      </w:r>
      <w:r w:rsidRPr="00B12D7C">
        <w:rPr>
          <w:rFonts w:cstheme="minorHAnsi"/>
          <w:sz w:val="24"/>
          <w:szCs w:val="24"/>
        </w:rPr>
        <w:t>blocks that they are storing.</w:t>
      </w:r>
    </w:p>
    <w:p w:rsidR="001F5D01" w:rsidRPr="00B12D7C" w:rsidRDefault="001F5D01" w:rsidP="00B43197">
      <w:pPr>
        <w:pStyle w:val="ListParagraph"/>
        <w:numPr>
          <w:ilvl w:val="0"/>
          <w:numId w:val="19"/>
        </w:numPr>
        <w:autoSpaceDE w:val="0"/>
        <w:autoSpaceDN w:val="0"/>
        <w:adjustRightInd w:val="0"/>
        <w:spacing w:after="0" w:line="240" w:lineRule="auto"/>
        <w:jc w:val="both"/>
        <w:rPr>
          <w:rFonts w:cstheme="minorHAnsi"/>
          <w:sz w:val="24"/>
          <w:szCs w:val="24"/>
        </w:rPr>
      </w:pPr>
      <w:r w:rsidRPr="00B12D7C">
        <w:rPr>
          <w:rFonts w:cstheme="minorHAnsi"/>
          <w:sz w:val="24"/>
          <w:szCs w:val="24"/>
        </w:rPr>
        <w:lastRenderedPageBreak/>
        <w:t xml:space="preserve">Without the </w:t>
      </w:r>
      <w:proofErr w:type="spellStart"/>
      <w:r w:rsidRPr="00B12D7C">
        <w:rPr>
          <w:rFonts w:cstheme="minorHAnsi"/>
          <w:sz w:val="24"/>
          <w:szCs w:val="24"/>
        </w:rPr>
        <w:t>namenode</w:t>
      </w:r>
      <w:proofErr w:type="spellEnd"/>
      <w:r w:rsidRPr="00B12D7C">
        <w:rPr>
          <w:rFonts w:cstheme="minorHAnsi"/>
          <w:sz w:val="24"/>
          <w:szCs w:val="24"/>
        </w:rPr>
        <w:t xml:space="preserve">, the </w:t>
      </w:r>
      <w:proofErr w:type="spellStart"/>
      <w:r w:rsidRPr="00B12D7C">
        <w:rPr>
          <w:rFonts w:cstheme="minorHAnsi"/>
          <w:sz w:val="24"/>
          <w:szCs w:val="24"/>
        </w:rPr>
        <w:t>filesystem</w:t>
      </w:r>
      <w:proofErr w:type="spellEnd"/>
      <w:r w:rsidRPr="00B12D7C">
        <w:rPr>
          <w:rFonts w:cstheme="minorHAnsi"/>
          <w:sz w:val="24"/>
          <w:szCs w:val="24"/>
        </w:rPr>
        <w:t xml:space="preserve"> cannot be used.</w:t>
      </w:r>
    </w:p>
    <w:p w:rsidR="001F5D01" w:rsidRPr="00B12D7C" w:rsidRDefault="001F5D01" w:rsidP="00B43197">
      <w:pPr>
        <w:pStyle w:val="ListParagraph"/>
        <w:numPr>
          <w:ilvl w:val="0"/>
          <w:numId w:val="19"/>
        </w:numPr>
        <w:autoSpaceDE w:val="0"/>
        <w:autoSpaceDN w:val="0"/>
        <w:adjustRightInd w:val="0"/>
        <w:spacing w:after="0" w:line="240" w:lineRule="auto"/>
        <w:jc w:val="both"/>
        <w:rPr>
          <w:rFonts w:cstheme="minorHAnsi"/>
          <w:sz w:val="24"/>
          <w:szCs w:val="24"/>
        </w:rPr>
      </w:pPr>
      <w:proofErr w:type="gramStart"/>
      <w:r w:rsidRPr="00B12D7C">
        <w:rPr>
          <w:rFonts w:cstheme="minorHAnsi"/>
          <w:sz w:val="24"/>
          <w:szCs w:val="24"/>
        </w:rPr>
        <w:t>if</w:t>
      </w:r>
      <w:proofErr w:type="gramEnd"/>
      <w:r w:rsidRPr="00B12D7C">
        <w:rPr>
          <w:rFonts w:cstheme="minorHAnsi"/>
          <w:sz w:val="24"/>
          <w:szCs w:val="24"/>
        </w:rPr>
        <w:t xml:space="preserve"> the machine running the </w:t>
      </w:r>
      <w:proofErr w:type="spellStart"/>
      <w:r w:rsidRPr="00B12D7C">
        <w:rPr>
          <w:rFonts w:cstheme="minorHAnsi"/>
          <w:sz w:val="24"/>
          <w:szCs w:val="24"/>
        </w:rPr>
        <w:t>namenode</w:t>
      </w:r>
      <w:proofErr w:type="spellEnd"/>
      <w:r w:rsidRPr="00B12D7C">
        <w:rPr>
          <w:rFonts w:cstheme="minorHAnsi"/>
          <w:sz w:val="24"/>
          <w:szCs w:val="24"/>
        </w:rPr>
        <w:t xml:space="preserve"> were obliterated, all the files on the </w:t>
      </w:r>
      <w:proofErr w:type="spellStart"/>
      <w:r w:rsidRPr="00B12D7C">
        <w:rPr>
          <w:rFonts w:cstheme="minorHAnsi"/>
          <w:sz w:val="24"/>
          <w:szCs w:val="24"/>
        </w:rPr>
        <w:t>filesystem</w:t>
      </w:r>
      <w:proofErr w:type="spellEnd"/>
      <w:r w:rsidR="00B12D7C" w:rsidRPr="00B12D7C">
        <w:rPr>
          <w:rFonts w:cstheme="minorHAnsi"/>
          <w:sz w:val="24"/>
          <w:szCs w:val="24"/>
        </w:rPr>
        <w:t xml:space="preserve"> </w:t>
      </w:r>
      <w:r w:rsidRPr="00B12D7C">
        <w:rPr>
          <w:rFonts w:cstheme="minorHAnsi"/>
          <w:sz w:val="24"/>
          <w:szCs w:val="24"/>
        </w:rPr>
        <w:t>would be lost since there would be no way of knowing how to reconstruct the files</w:t>
      </w:r>
      <w:r w:rsidR="00B12D7C" w:rsidRPr="00B12D7C">
        <w:rPr>
          <w:rFonts w:cstheme="minorHAnsi"/>
          <w:sz w:val="24"/>
          <w:szCs w:val="24"/>
        </w:rPr>
        <w:t xml:space="preserve"> </w:t>
      </w:r>
      <w:r w:rsidRPr="00B12D7C">
        <w:rPr>
          <w:rFonts w:cstheme="minorHAnsi"/>
          <w:sz w:val="24"/>
          <w:szCs w:val="24"/>
        </w:rPr>
        <w:t xml:space="preserve">from the blocks on the </w:t>
      </w:r>
      <w:proofErr w:type="spellStart"/>
      <w:r w:rsidRPr="00B12D7C">
        <w:rPr>
          <w:rFonts w:cstheme="minorHAnsi"/>
          <w:sz w:val="24"/>
          <w:szCs w:val="24"/>
        </w:rPr>
        <w:t>datanodes</w:t>
      </w:r>
      <w:proofErr w:type="spellEnd"/>
      <w:r w:rsidRPr="00B12D7C">
        <w:rPr>
          <w:rFonts w:cstheme="minorHAnsi"/>
          <w:sz w:val="24"/>
          <w:szCs w:val="24"/>
        </w:rPr>
        <w:t>.</w:t>
      </w:r>
    </w:p>
    <w:p w:rsidR="001F5D01" w:rsidRPr="00B12D7C" w:rsidRDefault="001F5D01" w:rsidP="00B43197">
      <w:pPr>
        <w:pStyle w:val="ListParagraph"/>
        <w:numPr>
          <w:ilvl w:val="0"/>
          <w:numId w:val="19"/>
        </w:numPr>
        <w:autoSpaceDE w:val="0"/>
        <w:autoSpaceDN w:val="0"/>
        <w:adjustRightInd w:val="0"/>
        <w:spacing w:after="0" w:line="240" w:lineRule="auto"/>
        <w:jc w:val="both"/>
        <w:rPr>
          <w:rFonts w:cstheme="minorHAnsi"/>
          <w:sz w:val="24"/>
          <w:szCs w:val="24"/>
        </w:rPr>
      </w:pPr>
      <w:r w:rsidRPr="00B12D7C">
        <w:rPr>
          <w:rFonts w:cstheme="minorHAnsi"/>
          <w:sz w:val="24"/>
          <w:szCs w:val="24"/>
        </w:rPr>
        <w:t xml:space="preserve">For this reason, it is important to make the </w:t>
      </w:r>
      <w:proofErr w:type="spellStart"/>
      <w:r w:rsidRPr="00B12D7C">
        <w:rPr>
          <w:rFonts w:cstheme="minorHAnsi"/>
          <w:sz w:val="24"/>
          <w:szCs w:val="24"/>
        </w:rPr>
        <w:t>namenode</w:t>
      </w:r>
      <w:proofErr w:type="spellEnd"/>
      <w:r w:rsidRPr="00B12D7C">
        <w:rPr>
          <w:rFonts w:cstheme="minorHAnsi"/>
          <w:sz w:val="24"/>
          <w:szCs w:val="24"/>
        </w:rPr>
        <w:t xml:space="preserve"> resilient to failure, and</w:t>
      </w:r>
      <w:r w:rsidR="00B12D7C" w:rsidRPr="00B12D7C">
        <w:rPr>
          <w:rFonts w:cstheme="minorHAnsi"/>
          <w:sz w:val="24"/>
          <w:szCs w:val="24"/>
        </w:rPr>
        <w:t xml:space="preserve"> </w:t>
      </w:r>
      <w:r w:rsidRPr="00B12D7C">
        <w:rPr>
          <w:rFonts w:cstheme="minorHAnsi"/>
          <w:sz w:val="24"/>
          <w:szCs w:val="24"/>
        </w:rPr>
        <w:t>Hadoop provides two mechanisms for this.</w:t>
      </w:r>
    </w:p>
    <w:p w:rsidR="001F5D01" w:rsidRPr="001F5D01" w:rsidRDefault="001F5D01" w:rsidP="001F5D01">
      <w:pPr>
        <w:autoSpaceDE w:val="0"/>
        <w:autoSpaceDN w:val="0"/>
        <w:adjustRightInd w:val="0"/>
        <w:spacing w:after="0" w:line="240" w:lineRule="auto"/>
        <w:jc w:val="both"/>
        <w:rPr>
          <w:rFonts w:cstheme="minorHAnsi"/>
          <w:sz w:val="24"/>
          <w:szCs w:val="24"/>
        </w:rPr>
      </w:pPr>
      <w:r w:rsidRPr="001F5D01">
        <w:rPr>
          <w:rFonts w:cstheme="minorHAnsi"/>
          <w:b/>
          <w:bCs/>
          <w:sz w:val="24"/>
          <w:szCs w:val="24"/>
        </w:rPr>
        <w:t xml:space="preserve">The first way is to back up the files </w:t>
      </w:r>
      <w:r w:rsidRPr="001F5D01">
        <w:rPr>
          <w:rFonts w:cstheme="minorHAnsi"/>
          <w:sz w:val="24"/>
          <w:szCs w:val="24"/>
        </w:rPr>
        <w:t>that make up the persistent state of the</w:t>
      </w:r>
      <w:r w:rsidR="00B12D7C">
        <w:rPr>
          <w:rFonts w:cstheme="minorHAnsi"/>
          <w:sz w:val="24"/>
          <w:szCs w:val="24"/>
        </w:rPr>
        <w:t xml:space="preserve"> </w:t>
      </w:r>
      <w:proofErr w:type="spellStart"/>
      <w:r w:rsidRPr="001F5D01">
        <w:rPr>
          <w:rFonts w:cstheme="minorHAnsi"/>
          <w:sz w:val="24"/>
          <w:szCs w:val="24"/>
        </w:rPr>
        <w:t>filesystem</w:t>
      </w:r>
      <w:proofErr w:type="spellEnd"/>
      <w:r w:rsidRPr="001F5D01">
        <w:rPr>
          <w:rFonts w:cstheme="minorHAnsi"/>
          <w:sz w:val="24"/>
          <w:szCs w:val="24"/>
        </w:rPr>
        <w:t xml:space="preserve"> metadata. Hadoop can be configured so that the </w:t>
      </w:r>
      <w:proofErr w:type="spellStart"/>
      <w:r w:rsidRPr="001F5D01">
        <w:rPr>
          <w:rFonts w:cstheme="minorHAnsi"/>
          <w:sz w:val="24"/>
          <w:szCs w:val="24"/>
        </w:rPr>
        <w:t>namenode</w:t>
      </w:r>
      <w:proofErr w:type="spellEnd"/>
      <w:r w:rsidRPr="001F5D01">
        <w:rPr>
          <w:rFonts w:cstheme="minorHAnsi"/>
          <w:sz w:val="24"/>
          <w:szCs w:val="24"/>
        </w:rPr>
        <w:t xml:space="preserve"> writes its</w:t>
      </w:r>
      <w:r w:rsidR="00B12D7C">
        <w:rPr>
          <w:rFonts w:cstheme="minorHAnsi"/>
          <w:sz w:val="24"/>
          <w:szCs w:val="24"/>
        </w:rPr>
        <w:t xml:space="preserve"> </w:t>
      </w:r>
      <w:r w:rsidRPr="001F5D01">
        <w:rPr>
          <w:rFonts w:cstheme="minorHAnsi"/>
          <w:sz w:val="24"/>
          <w:szCs w:val="24"/>
        </w:rPr>
        <w:t xml:space="preserve">persistent state to multiple </w:t>
      </w:r>
      <w:proofErr w:type="spellStart"/>
      <w:r w:rsidRPr="001F5D01">
        <w:rPr>
          <w:rFonts w:cstheme="minorHAnsi"/>
          <w:sz w:val="24"/>
          <w:szCs w:val="24"/>
        </w:rPr>
        <w:t>filesystems</w:t>
      </w:r>
      <w:proofErr w:type="spellEnd"/>
      <w:r w:rsidRPr="001F5D01">
        <w:rPr>
          <w:rFonts w:cstheme="minorHAnsi"/>
          <w:sz w:val="24"/>
          <w:szCs w:val="24"/>
        </w:rPr>
        <w:t>. These writes are synchronous and</w:t>
      </w:r>
      <w:r w:rsidR="00B12D7C">
        <w:rPr>
          <w:rFonts w:cstheme="minorHAnsi"/>
          <w:sz w:val="24"/>
          <w:szCs w:val="24"/>
        </w:rPr>
        <w:t xml:space="preserve"> </w:t>
      </w:r>
      <w:r w:rsidRPr="001F5D01">
        <w:rPr>
          <w:rFonts w:cstheme="minorHAnsi"/>
          <w:sz w:val="24"/>
          <w:szCs w:val="24"/>
        </w:rPr>
        <w:t>atomic. The usual configuration choice is to write to local disk as well as a</w:t>
      </w:r>
      <w:r w:rsidR="00B12D7C">
        <w:rPr>
          <w:rFonts w:cstheme="minorHAnsi"/>
          <w:sz w:val="24"/>
          <w:szCs w:val="24"/>
        </w:rPr>
        <w:t xml:space="preserve"> </w:t>
      </w:r>
      <w:r w:rsidRPr="001F5D01">
        <w:rPr>
          <w:rFonts w:cstheme="minorHAnsi"/>
          <w:sz w:val="24"/>
          <w:szCs w:val="24"/>
        </w:rPr>
        <w:t>remote NFS mount.</w:t>
      </w:r>
    </w:p>
    <w:p w:rsidR="001F5D01" w:rsidRDefault="001F5D01" w:rsidP="001F5D01">
      <w:pPr>
        <w:autoSpaceDE w:val="0"/>
        <w:autoSpaceDN w:val="0"/>
        <w:adjustRightInd w:val="0"/>
        <w:spacing w:after="0" w:line="240" w:lineRule="auto"/>
        <w:jc w:val="both"/>
        <w:rPr>
          <w:rFonts w:cstheme="minorHAnsi"/>
          <w:sz w:val="24"/>
          <w:szCs w:val="24"/>
        </w:rPr>
      </w:pPr>
      <w:r w:rsidRPr="001F5D01">
        <w:rPr>
          <w:rFonts w:cstheme="minorHAnsi"/>
          <w:sz w:val="24"/>
          <w:szCs w:val="24"/>
        </w:rPr>
        <w:t xml:space="preserve">It is also possible to </w:t>
      </w:r>
      <w:r w:rsidRPr="001F5D01">
        <w:rPr>
          <w:rFonts w:cstheme="minorHAnsi"/>
          <w:b/>
          <w:bCs/>
          <w:sz w:val="24"/>
          <w:szCs w:val="24"/>
        </w:rPr>
        <w:t xml:space="preserve">run a secondary </w:t>
      </w:r>
      <w:proofErr w:type="spellStart"/>
      <w:r w:rsidRPr="001F5D01">
        <w:rPr>
          <w:rFonts w:cstheme="minorHAnsi"/>
          <w:b/>
          <w:bCs/>
          <w:sz w:val="24"/>
          <w:szCs w:val="24"/>
        </w:rPr>
        <w:t>namenode</w:t>
      </w:r>
      <w:proofErr w:type="spellEnd"/>
      <w:r w:rsidRPr="001F5D01">
        <w:rPr>
          <w:rFonts w:cstheme="minorHAnsi"/>
          <w:sz w:val="24"/>
          <w:szCs w:val="24"/>
        </w:rPr>
        <w:t>, which despite its name does</w:t>
      </w:r>
      <w:r w:rsidR="00B12D7C">
        <w:rPr>
          <w:rFonts w:cstheme="minorHAnsi"/>
          <w:sz w:val="24"/>
          <w:szCs w:val="24"/>
        </w:rPr>
        <w:t xml:space="preserve"> </w:t>
      </w:r>
      <w:r w:rsidRPr="001F5D01">
        <w:rPr>
          <w:rFonts w:cstheme="minorHAnsi"/>
          <w:sz w:val="24"/>
          <w:szCs w:val="24"/>
        </w:rPr>
        <w:t xml:space="preserve">not act as a </w:t>
      </w:r>
      <w:proofErr w:type="spellStart"/>
      <w:r w:rsidRPr="001F5D01">
        <w:rPr>
          <w:rFonts w:cstheme="minorHAnsi"/>
          <w:sz w:val="24"/>
          <w:szCs w:val="24"/>
        </w:rPr>
        <w:t>namenode</w:t>
      </w:r>
      <w:proofErr w:type="spellEnd"/>
      <w:r w:rsidRPr="001F5D01">
        <w:rPr>
          <w:rFonts w:cstheme="minorHAnsi"/>
          <w:sz w:val="24"/>
          <w:szCs w:val="24"/>
        </w:rPr>
        <w:t>. Its main role is to periodically merge the namespace</w:t>
      </w:r>
      <w:r w:rsidR="00B12D7C">
        <w:rPr>
          <w:rFonts w:cstheme="minorHAnsi"/>
          <w:sz w:val="24"/>
          <w:szCs w:val="24"/>
        </w:rPr>
        <w:t xml:space="preserve"> </w:t>
      </w:r>
      <w:r w:rsidRPr="001F5D01">
        <w:rPr>
          <w:rFonts w:cstheme="minorHAnsi"/>
          <w:sz w:val="24"/>
          <w:szCs w:val="24"/>
        </w:rPr>
        <w:t>image with the edit log to prevent the edit log from becoming too large. The</w:t>
      </w:r>
      <w:r w:rsidR="00B12D7C">
        <w:rPr>
          <w:rFonts w:cstheme="minorHAnsi"/>
          <w:sz w:val="24"/>
          <w:szCs w:val="24"/>
        </w:rPr>
        <w:t xml:space="preserve"> </w:t>
      </w:r>
      <w:r w:rsidRPr="001F5D01">
        <w:rPr>
          <w:rFonts w:cstheme="minorHAnsi"/>
          <w:sz w:val="24"/>
          <w:szCs w:val="24"/>
        </w:rPr>
        <w:t xml:space="preserve">secondary </w:t>
      </w:r>
      <w:proofErr w:type="spellStart"/>
      <w:r w:rsidRPr="001F5D01">
        <w:rPr>
          <w:rFonts w:cstheme="minorHAnsi"/>
          <w:sz w:val="24"/>
          <w:szCs w:val="24"/>
        </w:rPr>
        <w:t>namenode</w:t>
      </w:r>
      <w:proofErr w:type="spellEnd"/>
      <w:r w:rsidRPr="001F5D01">
        <w:rPr>
          <w:rFonts w:cstheme="minorHAnsi"/>
          <w:sz w:val="24"/>
          <w:szCs w:val="24"/>
        </w:rPr>
        <w:t xml:space="preserve"> usually runs on a separate physical machine because it</w:t>
      </w:r>
      <w:r w:rsidR="00B12D7C">
        <w:rPr>
          <w:rFonts w:cstheme="minorHAnsi"/>
          <w:sz w:val="24"/>
          <w:szCs w:val="24"/>
        </w:rPr>
        <w:t xml:space="preserve"> </w:t>
      </w:r>
      <w:r w:rsidRPr="001F5D01">
        <w:rPr>
          <w:rFonts w:cstheme="minorHAnsi"/>
          <w:sz w:val="24"/>
          <w:szCs w:val="24"/>
        </w:rPr>
        <w:t xml:space="preserve">requires plenty of CPU and as much memory as the </w:t>
      </w:r>
      <w:proofErr w:type="spellStart"/>
      <w:r w:rsidRPr="001F5D01">
        <w:rPr>
          <w:rFonts w:cstheme="minorHAnsi"/>
          <w:sz w:val="24"/>
          <w:szCs w:val="24"/>
        </w:rPr>
        <w:t>namenode</w:t>
      </w:r>
      <w:proofErr w:type="spellEnd"/>
      <w:r w:rsidRPr="001F5D01">
        <w:rPr>
          <w:rFonts w:cstheme="minorHAnsi"/>
          <w:sz w:val="24"/>
          <w:szCs w:val="24"/>
        </w:rPr>
        <w:t xml:space="preserve"> to perform the</w:t>
      </w:r>
      <w:r w:rsidR="00B12D7C">
        <w:rPr>
          <w:rFonts w:cstheme="minorHAnsi"/>
          <w:sz w:val="24"/>
          <w:szCs w:val="24"/>
        </w:rPr>
        <w:t xml:space="preserve"> </w:t>
      </w:r>
      <w:r w:rsidRPr="001F5D01">
        <w:rPr>
          <w:rFonts w:cstheme="minorHAnsi"/>
          <w:sz w:val="24"/>
          <w:szCs w:val="24"/>
        </w:rPr>
        <w:t>merge. It keeps a copy of the merged namespace image, which can be used in</w:t>
      </w:r>
      <w:r w:rsidR="00B12D7C">
        <w:rPr>
          <w:rFonts w:cstheme="minorHAnsi"/>
          <w:sz w:val="24"/>
          <w:szCs w:val="24"/>
        </w:rPr>
        <w:t xml:space="preserve"> </w:t>
      </w:r>
      <w:r w:rsidRPr="001F5D01">
        <w:rPr>
          <w:rFonts w:cstheme="minorHAnsi"/>
          <w:sz w:val="24"/>
          <w:szCs w:val="24"/>
        </w:rPr>
        <w:t xml:space="preserve">the event of the </w:t>
      </w:r>
      <w:proofErr w:type="spellStart"/>
      <w:r w:rsidRPr="001F5D01">
        <w:rPr>
          <w:rFonts w:cstheme="minorHAnsi"/>
          <w:sz w:val="24"/>
          <w:szCs w:val="24"/>
        </w:rPr>
        <w:t>namenode</w:t>
      </w:r>
      <w:proofErr w:type="spellEnd"/>
      <w:r w:rsidRPr="001F5D01">
        <w:rPr>
          <w:rFonts w:cstheme="minorHAnsi"/>
          <w:sz w:val="24"/>
          <w:szCs w:val="24"/>
        </w:rPr>
        <w:t xml:space="preserve"> failing. However, the state of the secondary</w:t>
      </w:r>
      <w:r w:rsidR="00B12D7C">
        <w:rPr>
          <w:rFonts w:cstheme="minorHAnsi"/>
          <w:sz w:val="24"/>
          <w:szCs w:val="24"/>
        </w:rPr>
        <w:t xml:space="preserve"> </w:t>
      </w:r>
      <w:proofErr w:type="spellStart"/>
      <w:r w:rsidRPr="001F5D01">
        <w:rPr>
          <w:rFonts w:cstheme="minorHAnsi"/>
          <w:sz w:val="24"/>
          <w:szCs w:val="24"/>
        </w:rPr>
        <w:t>namenode</w:t>
      </w:r>
      <w:proofErr w:type="spellEnd"/>
      <w:r w:rsidRPr="001F5D01">
        <w:rPr>
          <w:rFonts w:cstheme="minorHAnsi"/>
          <w:sz w:val="24"/>
          <w:szCs w:val="24"/>
        </w:rPr>
        <w:t xml:space="preserve"> lags that of the primary, so in the event of total failure of the</w:t>
      </w:r>
      <w:r w:rsidR="00B12D7C">
        <w:rPr>
          <w:rFonts w:cstheme="minorHAnsi"/>
          <w:sz w:val="24"/>
          <w:szCs w:val="24"/>
        </w:rPr>
        <w:t xml:space="preserve"> </w:t>
      </w:r>
      <w:r w:rsidRPr="001F5D01">
        <w:rPr>
          <w:rFonts w:cstheme="minorHAnsi"/>
          <w:sz w:val="24"/>
          <w:szCs w:val="24"/>
        </w:rPr>
        <w:t>primary, data loss is almost certain. The usual course of action in this case is to</w:t>
      </w:r>
      <w:r w:rsidR="00B12D7C">
        <w:rPr>
          <w:rFonts w:cstheme="minorHAnsi"/>
          <w:sz w:val="24"/>
          <w:szCs w:val="24"/>
        </w:rPr>
        <w:t xml:space="preserve"> </w:t>
      </w:r>
      <w:r w:rsidRPr="001F5D01">
        <w:rPr>
          <w:rFonts w:cstheme="minorHAnsi"/>
          <w:sz w:val="24"/>
          <w:szCs w:val="24"/>
        </w:rPr>
        <w:t xml:space="preserve">copy the </w:t>
      </w:r>
      <w:proofErr w:type="spellStart"/>
      <w:r w:rsidRPr="001F5D01">
        <w:rPr>
          <w:rFonts w:cstheme="minorHAnsi"/>
          <w:sz w:val="24"/>
          <w:szCs w:val="24"/>
        </w:rPr>
        <w:t>namenodes</w:t>
      </w:r>
      <w:proofErr w:type="spellEnd"/>
      <w:r w:rsidRPr="001F5D01">
        <w:rPr>
          <w:rFonts w:cstheme="minorHAnsi"/>
          <w:sz w:val="24"/>
          <w:szCs w:val="24"/>
        </w:rPr>
        <w:t xml:space="preserve"> metadata files that are on NFS to the secondary and run it</w:t>
      </w:r>
      <w:r w:rsidR="00B12D7C">
        <w:rPr>
          <w:rFonts w:cstheme="minorHAnsi"/>
          <w:sz w:val="24"/>
          <w:szCs w:val="24"/>
        </w:rPr>
        <w:t xml:space="preserve"> </w:t>
      </w:r>
      <w:r w:rsidRPr="001F5D01">
        <w:rPr>
          <w:rFonts w:cstheme="minorHAnsi"/>
          <w:sz w:val="24"/>
          <w:szCs w:val="24"/>
        </w:rPr>
        <w:t>as the new primary</w:t>
      </w:r>
    </w:p>
    <w:p w:rsidR="00B12D7C" w:rsidRDefault="00B12D7C" w:rsidP="001F5D01">
      <w:pPr>
        <w:autoSpaceDE w:val="0"/>
        <w:autoSpaceDN w:val="0"/>
        <w:adjustRightInd w:val="0"/>
        <w:spacing w:after="0" w:line="240" w:lineRule="auto"/>
        <w:jc w:val="both"/>
        <w:rPr>
          <w:rFonts w:cstheme="minorHAnsi"/>
          <w:sz w:val="24"/>
          <w:szCs w:val="24"/>
        </w:rPr>
      </w:pPr>
    </w:p>
    <w:p w:rsidR="00B12D7C" w:rsidRDefault="00B12D7C" w:rsidP="001F5D01">
      <w:pPr>
        <w:autoSpaceDE w:val="0"/>
        <w:autoSpaceDN w:val="0"/>
        <w:adjustRightInd w:val="0"/>
        <w:spacing w:after="0" w:line="240" w:lineRule="auto"/>
        <w:jc w:val="both"/>
        <w:rPr>
          <w:rFonts w:cstheme="minorHAnsi"/>
          <w:sz w:val="24"/>
          <w:szCs w:val="24"/>
        </w:rPr>
      </w:pPr>
    </w:p>
    <w:p w:rsidR="00B833C9" w:rsidRDefault="001F5D01" w:rsidP="001F5D01">
      <w:pPr>
        <w:autoSpaceDE w:val="0"/>
        <w:autoSpaceDN w:val="0"/>
        <w:adjustRightInd w:val="0"/>
        <w:spacing w:after="0" w:line="240" w:lineRule="auto"/>
        <w:jc w:val="both"/>
        <w:rPr>
          <w:rFonts w:cstheme="minorHAnsi"/>
          <w:b/>
          <w:sz w:val="24"/>
          <w:szCs w:val="24"/>
        </w:rPr>
      </w:pPr>
      <w:r w:rsidRPr="001F5D01">
        <w:rPr>
          <w:rFonts w:cstheme="minorHAnsi"/>
          <w:b/>
          <w:sz w:val="24"/>
          <w:szCs w:val="24"/>
        </w:rPr>
        <w:t xml:space="preserve">15a. Define authentication and authorization. Outline authentication and authorization in </w:t>
      </w:r>
      <w:r>
        <w:rPr>
          <w:rFonts w:cstheme="minorHAnsi"/>
          <w:b/>
          <w:sz w:val="24"/>
          <w:szCs w:val="24"/>
        </w:rPr>
        <w:t>grids</w:t>
      </w:r>
      <w:r w:rsidRPr="001F5D01">
        <w:rPr>
          <w:rFonts w:cstheme="minorHAnsi"/>
          <w:b/>
          <w:sz w:val="24"/>
          <w:szCs w:val="24"/>
        </w:rPr>
        <w:t xml:space="preserve"> with relevant examples. </w:t>
      </w:r>
    </w:p>
    <w:p w:rsidR="001E66AA" w:rsidRDefault="001E66AA" w:rsidP="001F5D01">
      <w:pPr>
        <w:autoSpaceDE w:val="0"/>
        <w:autoSpaceDN w:val="0"/>
        <w:adjustRightInd w:val="0"/>
        <w:spacing w:after="0" w:line="240" w:lineRule="auto"/>
        <w:jc w:val="both"/>
        <w:rPr>
          <w:rFonts w:cstheme="minorHAnsi"/>
          <w:b/>
          <w:sz w:val="24"/>
          <w:szCs w:val="24"/>
        </w:rPr>
      </w:pPr>
    </w:p>
    <w:p w:rsidR="001E66AA" w:rsidRPr="001E66AA" w:rsidRDefault="001E66AA" w:rsidP="001E66AA">
      <w:pPr>
        <w:shd w:val="clear" w:color="auto" w:fill="FFFFFF"/>
        <w:spacing w:after="0" w:line="240" w:lineRule="auto"/>
        <w:outlineLvl w:val="3"/>
        <w:rPr>
          <w:rFonts w:eastAsia="Times New Roman" w:cstheme="minorHAnsi"/>
          <w:b/>
          <w:bCs/>
          <w:spacing w:val="-3"/>
          <w:sz w:val="24"/>
          <w:szCs w:val="24"/>
          <w:lang w:eastAsia="en-IN"/>
        </w:rPr>
      </w:pPr>
      <w:r w:rsidRPr="001E66AA">
        <w:rPr>
          <w:rFonts w:eastAsia="Times New Roman" w:cstheme="minorHAnsi"/>
          <w:b/>
          <w:bCs/>
          <w:spacing w:val="-3"/>
          <w:sz w:val="24"/>
          <w:szCs w:val="24"/>
          <w:lang w:eastAsia="en-IN"/>
        </w:rPr>
        <w:t>Authentication</w:t>
      </w:r>
    </w:p>
    <w:p w:rsidR="001E66AA" w:rsidRPr="001E66AA" w:rsidRDefault="001E66AA" w:rsidP="001E66AA">
      <w:pPr>
        <w:shd w:val="clear" w:color="auto" w:fill="FFFFFF"/>
        <w:spacing w:after="0" w:line="240" w:lineRule="auto"/>
        <w:jc w:val="both"/>
        <w:rPr>
          <w:rFonts w:eastAsia="Times New Roman" w:cstheme="minorHAnsi"/>
          <w:spacing w:val="-1"/>
          <w:sz w:val="24"/>
          <w:szCs w:val="24"/>
          <w:lang w:eastAsia="en-IN"/>
        </w:rPr>
      </w:pPr>
      <w:r w:rsidRPr="001E66AA">
        <w:rPr>
          <w:rFonts w:eastAsia="Times New Roman" w:cstheme="minorHAnsi"/>
          <w:spacing w:val="-1"/>
          <w:sz w:val="24"/>
          <w:szCs w:val="24"/>
          <w:lang w:eastAsia="en-IN"/>
        </w:rPr>
        <w:t>Authentication is about validating your credentials such as Username/User ID and password to verify your identity. The system then checks whether you are what you say you are using your credentials. Whether in public or private networks, the system authenticates the user identity through login passwords. Usually authentication is done by a username and password, although there are other various ways to be authenticated.</w:t>
      </w:r>
    </w:p>
    <w:p w:rsidR="001E66AA" w:rsidRPr="001E66AA" w:rsidRDefault="001E66AA" w:rsidP="001E66AA">
      <w:pPr>
        <w:shd w:val="clear" w:color="auto" w:fill="FFFFFF"/>
        <w:spacing w:after="0" w:line="240" w:lineRule="auto"/>
        <w:jc w:val="both"/>
        <w:rPr>
          <w:rFonts w:eastAsia="Times New Roman" w:cstheme="minorHAnsi"/>
          <w:spacing w:val="-1"/>
          <w:sz w:val="24"/>
          <w:szCs w:val="24"/>
          <w:lang w:eastAsia="en-IN"/>
        </w:rPr>
      </w:pPr>
      <w:r w:rsidRPr="001E66AA">
        <w:rPr>
          <w:rFonts w:eastAsia="Times New Roman" w:cstheme="minorHAnsi"/>
          <w:spacing w:val="-1"/>
          <w:sz w:val="24"/>
          <w:szCs w:val="24"/>
          <w:lang w:eastAsia="en-IN"/>
        </w:rPr>
        <w:t>Authentication factors determine the many different elements the system uses to verify one’s identity before granting the individual access to anything. An individual’s identity can be determined by what the person knows, and when it comes to security at least two or all the three authentication factors must be verified in order to grant someone permission to the system. Based on the security level, authentication factors can vary from one of the following:</w:t>
      </w:r>
    </w:p>
    <w:p w:rsidR="001E66AA" w:rsidRPr="001E66AA" w:rsidRDefault="001E66AA" w:rsidP="00B43197">
      <w:pPr>
        <w:numPr>
          <w:ilvl w:val="0"/>
          <w:numId w:val="20"/>
        </w:numPr>
        <w:shd w:val="clear" w:color="auto" w:fill="FFFFFF"/>
        <w:spacing w:after="0" w:line="240" w:lineRule="auto"/>
        <w:ind w:left="450"/>
        <w:jc w:val="both"/>
        <w:rPr>
          <w:rFonts w:eastAsia="Times New Roman" w:cstheme="minorHAnsi"/>
          <w:spacing w:val="-1"/>
          <w:sz w:val="24"/>
          <w:szCs w:val="24"/>
          <w:lang w:eastAsia="en-IN"/>
        </w:rPr>
      </w:pPr>
      <w:r w:rsidRPr="001E66AA">
        <w:rPr>
          <w:rFonts w:eastAsia="Times New Roman" w:cstheme="minorHAnsi"/>
          <w:b/>
          <w:bCs/>
          <w:spacing w:val="-1"/>
          <w:sz w:val="24"/>
          <w:szCs w:val="24"/>
          <w:lang w:eastAsia="en-IN"/>
        </w:rPr>
        <w:t>Single- Factor Authentication: </w:t>
      </w:r>
      <w:r w:rsidRPr="001E66AA">
        <w:rPr>
          <w:rFonts w:eastAsia="Times New Roman" w:cstheme="minorHAnsi"/>
          <w:spacing w:val="-1"/>
          <w:sz w:val="24"/>
          <w:szCs w:val="24"/>
          <w:lang w:eastAsia="en-IN"/>
        </w:rPr>
        <w:t>This is the simplest form of authentication method which requires a password to grant user access to a particular system such as a website or a network. The person can request access to the system using only one of the credentials to verify one’s identity. For example, only requiring a password against a username would be a way to verify a login credential using single- factor authentication.</w:t>
      </w:r>
    </w:p>
    <w:p w:rsidR="001E66AA" w:rsidRPr="001E66AA" w:rsidRDefault="001E66AA" w:rsidP="00B43197">
      <w:pPr>
        <w:numPr>
          <w:ilvl w:val="0"/>
          <w:numId w:val="20"/>
        </w:numPr>
        <w:shd w:val="clear" w:color="auto" w:fill="FFFFFF"/>
        <w:spacing w:after="0" w:line="240" w:lineRule="auto"/>
        <w:ind w:left="450"/>
        <w:jc w:val="both"/>
        <w:rPr>
          <w:rFonts w:eastAsia="Times New Roman" w:cstheme="minorHAnsi"/>
          <w:spacing w:val="-1"/>
          <w:sz w:val="24"/>
          <w:szCs w:val="24"/>
          <w:lang w:eastAsia="en-IN"/>
        </w:rPr>
      </w:pPr>
      <w:r w:rsidRPr="001E66AA">
        <w:rPr>
          <w:rFonts w:eastAsia="Times New Roman" w:cstheme="minorHAnsi"/>
          <w:b/>
          <w:bCs/>
          <w:spacing w:val="-1"/>
          <w:sz w:val="24"/>
          <w:szCs w:val="24"/>
          <w:lang w:eastAsia="en-IN"/>
        </w:rPr>
        <w:t>Two- Factor Authentication: </w:t>
      </w:r>
      <w:r w:rsidRPr="001E66AA">
        <w:rPr>
          <w:rFonts w:eastAsia="Times New Roman" w:cstheme="minorHAnsi"/>
          <w:spacing w:val="-1"/>
          <w:sz w:val="24"/>
          <w:szCs w:val="24"/>
          <w:lang w:eastAsia="en-IN"/>
        </w:rPr>
        <w:t>This authentication requires a two- step verification process which not only requires a username and password, but also a piece of information only the user knows. Using a username and password along with a confidential information makes it that much harder for hackers to steal valuable and personal data.</w:t>
      </w:r>
    </w:p>
    <w:p w:rsidR="001E66AA" w:rsidRPr="001E66AA" w:rsidRDefault="001E66AA" w:rsidP="00B43197">
      <w:pPr>
        <w:numPr>
          <w:ilvl w:val="0"/>
          <w:numId w:val="20"/>
        </w:numPr>
        <w:shd w:val="clear" w:color="auto" w:fill="FFFFFF"/>
        <w:spacing w:after="0" w:line="240" w:lineRule="auto"/>
        <w:ind w:left="450"/>
        <w:jc w:val="both"/>
        <w:rPr>
          <w:rFonts w:eastAsia="Times New Roman" w:cstheme="minorHAnsi"/>
          <w:spacing w:val="-1"/>
          <w:sz w:val="24"/>
          <w:szCs w:val="24"/>
          <w:lang w:eastAsia="en-IN"/>
        </w:rPr>
      </w:pPr>
      <w:r w:rsidRPr="001E66AA">
        <w:rPr>
          <w:rFonts w:eastAsia="Times New Roman" w:cstheme="minorHAnsi"/>
          <w:b/>
          <w:bCs/>
          <w:spacing w:val="-1"/>
          <w:sz w:val="24"/>
          <w:szCs w:val="24"/>
          <w:lang w:eastAsia="en-IN"/>
        </w:rPr>
        <w:lastRenderedPageBreak/>
        <w:t>Multi- Factor Authentication: </w:t>
      </w:r>
      <w:r w:rsidRPr="001E66AA">
        <w:rPr>
          <w:rFonts w:eastAsia="Times New Roman" w:cstheme="minorHAnsi"/>
          <w:spacing w:val="-1"/>
          <w:sz w:val="24"/>
          <w:szCs w:val="24"/>
          <w:lang w:eastAsia="en-IN"/>
        </w:rPr>
        <w:t>This is the most advanced method of authentication which requires two or more levels of security from independent categories of authentication to grant user access to the system. This form of authentication utilizes factors that are independent of each other in order to eliminate any data exposure. It is common for financial organizations, banks, and law enforcement agencies to use multiple- factor authentication.</w:t>
      </w:r>
    </w:p>
    <w:p w:rsidR="001E66AA" w:rsidRPr="001E66AA" w:rsidRDefault="001E66AA" w:rsidP="001E66AA">
      <w:pPr>
        <w:shd w:val="clear" w:color="auto" w:fill="FFFFFF"/>
        <w:spacing w:after="0" w:line="240" w:lineRule="auto"/>
        <w:outlineLvl w:val="3"/>
        <w:rPr>
          <w:rFonts w:eastAsia="Times New Roman" w:cstheme="minorHAnsi"/>
          <w:b/>
          <w:bCs/>
          <w:spacing w:val="-3"/>
          <w:sz w:val="24"/>
          <w:szCs w:val="24"/>
          <w:lang w:eastAsia="en-IN"/>
        </w:rPr>
      </w:pPr>
      <w:r w:rsidRPr="001E66AA">
        <w:rPr>
          <w:rFonts w:eastAsia="Times New Roman" w:cstheme="minorHAnsi"/>
          <w:b/>
          <w:bCs/>
          <w:spacing w:val="-3"/>
          <w:sz w:val="24"/>
          <w:szCs w:val="24"/>
          <w:lang w:eastAsia="en-IN"/>
        </w:rPr>
        <w:t>Authorization</w:t>
      </w:r>
    </w:p>
    <w:p w:rsidR="001E66AA" w:rsidRPr="001E66AA" w:rsidRDefault="001E66AA" w:rsidP="001E66AA">
      <w:pPr>
        <w:shd w:val="clear" w:color="auto" w:fill="FFFFFF"/>
        <w:spacing w:after="0" w:line="240" w:lineRule="auto"/>
        <w:jc w:val="both"/>
        <w:rPr>
          <w:rFonts w:eastAsia="Times New Roman" w:cstheme="minorHAnsi"/>
          <w:spacing w:val="-1"/>
          <w:sz w:val="24"/>
          <w:szCs w:val="24"/>
          <w:lang w:eastAsia="en-IN"/>
        </w:rPr>
      </w:pPr>
      <w:r w:rsidRPr="001E66AA">
        <w:rPr>
          <w:rFonts w:eastAsia="Times New Roman" w:cstheme="minorHAnsi"/>
          <w:spacing w:val="-1"/>
          <w:sz w:val="24"/>
          <w:szCs w:val="24"/>
          <w:lang w:eastAsia="en-IN"/>
        </w:rPr>
        <w:t>Authorization occurs after your identity is successfully authenticated by the system, which therefore gives you full access to resources such as information, files, databases, funds, etc. However authorization verifies your rights to grant you access to resources only after determining your ability to access the system and up to what extent. In other words, authorization is the process to determine whether the authenticated user has access to the particular resources. A good example of this is, once verifying and confirming employee ID and passwords through authentication, the next step would be determining which employee has access to which floor and that is done through authorization.</w:t>
      </w:r>
    </w:p>
    <w:p w:rsidR="001E66AA" w:rsidRPr="001E66AA" w:rsidRDefault="001E66AA" w:rsidP="001E66AA">
      <w:pPr>
        <w:shd w:val="clear" w:color="auto" w:fill="FFFFFF"/>
        <w:spacing w:after="0" w:line="240" w:lineRule="auto"/>
        <w:jc w:val="both"/>
        <w:rPr>
          <w:rFonts w:eastAsia="Times New Roman" w:cstheme="minorHAnsi"/>
          <w:spacing w:val="-1"/>
          <w:sz w:val="24"/>
          <w:szCs w:val="24"/>
          <w:lang w:eastAsia="en-IN"/>
        </w:rPr>
      </w:pPr>
      <w:r w:rsidRPr="001E66AA">
        <w:rPr>
          <w:rFonts w:eastAsia="Times New Roman" w:cstheme="minorHAnsi"/>
          <w:spacing w:val="-1"/>
          <w:sz w:val="24"/>
          <w:szCs w:val="24"/>
          <w:lang w:eastAsia="en-IN"/>
        </w:rPr>
        <w:t xml:space="preserve">Access to a system is protected by authentication and authorization, and they are frequently used in conjunction with each other. Although both have different concepts behind then, </w:t>
      </w:r>
      <w:proofErr w:type="gramStart"/>
      <w:r w:rsidRPr="001E66AA">
        <w:rPr>
          <w:rFonts w:eastAsia="Times New Roman" w:cstheme="minorHAnsi"/>
          <w:spacing w:val="-1"/>
          <w:sz w:val="24"/>
          <w:szCs w:val="24"/>
          <w:lang w:eastAsia="en-IN"/>
        </w:rPr>
        <w:t>they</w:t>
      </w:r>
      <w:proofErr w:type="gramEnd"/>
      <w:r w:rsidRPr="001E66AA">
        <w:rPr>
          <w:rFonts w:eastAsia="Times New Roman" w:cstheme="minorHAnsi"/>
          <w:spacing w:val="-1"/>
          <w:sz w:val="24"/>
          <w:szCs w:val="24"/>
          <w:lang w:eastAsia="en-IN"/>
        </w:rPr>
        <w:t xml:space="preserve"> are critical to the web service infrastructure, especially when it comes to being granted access to a system. Understanding each term is very important and a key aspect of security.</w:t>
      </w:r>
    </w:p>
    <w:p w:rsidR="001E66AA" w:rsidRDefault="001E66AA" w:rsidP="001F5D01">
      <w:pPr>
        <w:autoSpaceDE w:val="0"/>
        <w:autoSpaceDN w:val="0"/>
        <w:adjustRightInd w:val="0"/>
        <w:spacing w:after="0" w:line="240" w:lineRule="auto"/>
        <w:jc w:val="both"/>
        <w:rPr>
          <w:rFonts w:cstheme="minorHAnsi"/>
          <w:b/>
          <w:sz w:val="24"/>
          <w:szCs w:val="24"/>
        </w:rPr>
      </w:pPr>
    </w:p>
    <w:p w:rsidR="000B00F8" w:rsidRPr="00674DCA" w:rsidRDefault="000B00F8" w:rsidP="00674DCA">
      <w:pPr>
        <w:autoSpaceDE w:val="0"/>
        <w:autoSpaceDN w:val="0"/>
        <w:adjustRightInd w:val="0"/>
        <w:spacing w:after="0" w:line="240" w:lineRule="auto"/>
        <w:jc w:val="both"/>
        <w:rPr>
          <w:rFonts w:cstheme="minorHAnsi"/>
          <w:sz w:val="24"/>
          <w:szCs w:val="24"/>
        </w:rPr>
      </w:pPr>
      <w:r w:rsidRPr="00674DCA">
        <w:rPr>
          <w:rFonts w:cstheme="minorHAnsi"/>
          <w:sz w:val="24"/>
          <w:szCs w:val="24"/>
        </w:rPr>
        <w:t>The grid is increasingly deployed as a common approach to constructing dynamic,</w:t>
      </w:r>
      <w:r w:rsidR="00674DCA">
        <w:rPr>
          <w:rFonts w:cstheme="minorHAnsi"/>
          <w:sz w:val="24"/>
          <w:szCs w:val="24"/>
        </w:rPr>
        <w:t xml:space="preserve"> </w:t>
      </w:r>
      <w:r w:rsidRPr="00674DCA">
        <w:rPr>
          <w:rFonts w:cstheme="minorHAnsi"/>
          <w:sz w:val="24"/>
          <w:szCs w:val="24"/>
        </w:rPr>
        <w:t>inter domain, distributed computing and data collaborations, “</w:t>
      </w:r>
      <w:r w:rsidRPr="00674DCA">
        <w:rPr>
          <w:rFonts w:cstheme="minorHAnsi"/>
          <w:b/>
          <w:bCs/>
          <w:sz w:val="24"/>
          <w:szCs w:val="24"/>
        </w:rPr>
        <w:t>lack of security/trust</w:t>
      </w:r>
      <w:r w:rsidR="00674DCA">
        <w:rPr>
          <w:rFonts w:cstheme="minorHAnsi"/>
          <w:b/>
          <w:bCs/>
          <w:sz w:val="24"/>
          <w:szCs w:val="24"/>
        </w:rPr>
        <w:t xml:space="preserve"> </w:t>
      </w:r>
      <w:r w:rsidRPr="00674DCA">
        <w:rPr>
          <w:rFonts w:cstheme="minorHAnsi"/>
          <w:b/>
          <w:bCs/>
          <w:sz w:val="24"/>
          <w:szCs w:val="24"/>
        </w:rPr>
        <w:t>between different services</w:t>
      </w:r>
      <w:r w:rsidRPr="00674DCA">
        <w:rPr>
          <w:rFonts w:cstheme="minorHAnsi"/>
          <w:sz w:val="24"/>
          <w:szCs w:val="24"/>
        </w:rPr>
        <w:t>” is still an important challenge of the grid.</w:t>
      </w:r>
    </w:p>
    <w:p w:rsidR="000B00F8" w:rsidRPr="00674DCA" w:rsidRDefault="000B00F8" w:rsidP="00674DCA">
      <w:pPr>
        <w:autoSpaceDE w:val="0"/>
        <w:autoSpaceDN w:val="0"/>
        <w:adjustRightInd w:val="0"/>
        <w:spacing w:after="0" w:line="240" w:lineRule="auto"/>
        <w:jc w:val="both"/>
        <w:rPr>
          <w:rFonts w:cstheme="minorHAnsi"/>
          <w:sz w:val="24"/>
          <w:szCs w:val="24"/>
        </w:rPr>
      </w:pPr>
      <w:r w:rsidRPr="00674DCA">
        <w:rPr>
          <w:rFonts w:cstheme="minorHAnsi"/>
          <w:sz w:val="24"/>
          <w:szCs w:val="24"/>
        </w:rPr>
        <w:t>The grid requires a security infrastructure with the following properties:</w:t>
      </w:r>
    </w:p>
    <w:p w:rsidR="000B00F8" w:rsidRPr="00674DCA" w:rsidRDefault="000B00F8" w:rsidP="00674DCA">
      <w:pPr>
        <w:autoSpaceDE w:val="0"/>
        <w:autoSpaceDN w:val="0"/>
        <w:adjustRightInd w:val="0"/>
        <w:spacing w:after="0" w:line="240" w:lineRule="auto"/>
        <w:jc w:val="both"/>
        <w:rPr>
          <w:rFonts w:cstheme="minorHAnsi"/>
          <w:sz w:val="24"/>
          <w:szCs w:val="24"/>
        </w:rPr>
      </w:pPr>
      <w:r w:rsidRPr="00674DCA">
        <w:rPr>
          <w:rFonts w:cstheme="minorHAnsi"/>
          <w:sz w:val="24"/>
          <w:szCs w:val="24"/>
        </w:rPr>
        <w:t xml:space="preserve"> </w:t>
      </w:r>
      <w:proofErr w:type="gramStart"/>
      <w:r w:rsidRPr="00674DCA">
        <w:rPr>
          <w:rFonts w:cstheme="minorHAnsi"/>
          <w:sz w:val="24"/>
          <w:szCs w:val="24"/>
        </w:rPr>
        <w:t>easy</w:t>
      </w:r>
      <w:proofErr w:type="gramEnd"/>
      <w:r w:rsidRPr="00674DCA">
        <w:rPr>
          <w:rFonts w:cstheme="minorHAnsi"/>
          <w:sz w:val="24"/>
          <w:szCs w:val="24"/>
        </w:rPr>
        <w:t xml:space="preserve"> to use</w:t>
      </w:r>
    </w:p>
    <w:p w:rsidR="000B00F8" w:rsidRPr="00674DCA" w:rsidRDefault="000B00F8" w:rsidP="00674DCA">
      <w:pPr>
        <w:autoSpaceDE w:val="0"/>
        <w:autoSpaceDN w:val="0"/>
        <w:adjustRightInd w:val="0"/>
        <w:spacing w:after="0" w:line="240" w:lineRule="auto"/>
        <w:jc w:val="both"/>
        <w:rPr>
          <w:rFonts w:cstheme="minorHAnsi"/>
          <w:sz w:val="24"/>
          <w:szCs w:val="24"/>
        </w:rPr>
      </w:pPr>
      <w:r w:rsidRPr="00674DCA">
        <w:rPr>
          <w:rFonts w:cstheme="minorHAnsi"/>
          <w:sz w:val="24"/>
          <w:szCs w:val="24"/>
        </w:rPr>
        <w:t xml:space="preserve"> conforms </w:t>
      </w:r>
      <w:proofErr w:type="gramStart"/>
      <w:r w:rsidRPr="00674DCA">
        <w:rPr>
          <w:rFonts w:cstheme="minorHAnsi"/>
          <w:sz w:val="24"/>
          <w:szCs w:val="24"/>
        </w:rPr>
        <w:t>with</w:t>
      </w:r>
      <w:proofErr w:type="gramEnd"/>
      <w:r w:rsidRPr="00674DCA">
        <w:rPr>
          <w:rFonts w:cstheme="minorHAnsi"/>
          <w:sz w:val="24"/>
          <w:szCs w:val="24"/>
        </w:rPr>
        <w:t xml:space="preserve"> the VO’s security needs while working well with site policies of each</w:t>
      </w:r>
      <w:r w:rsidR="00674DCA">
        <w:rPr>
          <w:rFonts w:cstheme="minorHAnsi"/>
          <w:sz w:val="24"/>
          <w:szCs w:val="24"/>
        </w:rPr>
        <w:t xml:space="preserve"> </w:t>
      </w:r>
      <w:r w:rsidRPr="00674DCA">
        <w:rPr>
          <w:rFonts w:cstheme="minorHAnsi"/>
          <w:sz w:val="24"/>
          <w:szCs w:val="24"/>
        </w:rPr>
        <w:t>resource provider site</w:t>
      </w:r>
    </w:p>
    <w:p w:rsidR="000B00F8" w:rsidRPr="00674DCA" w:rsidRDefault="000B00F8" w:rsidP="00674DCA">
      <w:pPr>
        <w:autoSpaceDE w:val="0"/>
        <w:autoSpaceDN w:val="0"/>
        <w:adjustRightInd w:val="0"/>
        <w:spacing w:after="0" w:line="240" w:lineRule="auto"/>
        <w:jc w:val="both"/>
        <w:rPr>
          <w:rFonts w:cstheme="minorHAnsi"/>
          <w:sz w:val="24"/>
          <w:szCs w:val="24"/>
        </w:rPr>
      </w:pPr>
      <w:r w:rsidRPr="00674DCA">
        <w:rPr>
          <w:rFonts w:cstheme="minorHAnsi"/>
          <w:sz w:val="24"/>
          <w:szCs w:val="24"/>
        </w:rPr>
        <w:t xml:space="preserve"> </w:t>
      </w:r>
      <w:proofErr w:type="gramStart"/>
      <w:r w:rsidRPr="00674DCA">
        <w:rPr>
          <w:rFonts w:cstheme="minorHAnsi"/>
          <w:sz w:val="24"/>
          <w:szCs w:val="24"/>
        </w:rPr>
        <w:t>and</w:t>
      </w:r>
      <w:proofErr w:type="gramEnd"/>
      <w:r w:rsidRPr="00674DCA">
        <w:rPr>
          <w:rFonts w:cstheme="minorHAnsi"/>
          <w:sz w:val="24"/>
          <w:szCs w:val="24"/>
        </w:rPr>
        <w:t xml:space="preserve"> provides appropriate authentication and encryption of all interactions</w:t>
      </w:r>
    </w:p>
    <w:p w:rsidR="000B00F8" w:rsidRPr="00674DCA" w:rsidRDefault="000B00F8" w:rsidP="00674DCA">
      <w:pPr>
        <w:autoSpaceDE w:val="0"/>
        <w:autoSpaceDN w:val="0"/>
        <w:adjustRightInd w:val="0"/>
        <w:spacing w:after="0" w:line="240" w:lineRule="auto"/>
        <w:jc w:val="both"/>
        <w:rPr>
          <w:rFonts w:cstheme="minorHAnsi"/>
          <w:b/>
          <w:bCs/>
          <w:sz w:val="24"/>
          <w:szCs w:val="24"/>
        </w:rPr>
      </w:pPr>
      <w:r w:rsidRPr="00674DCA">
        <w:rPr>
          <w:rFonts w:cstheme="minorHAnsi"/>
          <w:b/>
          <w:bCs/>
          <w:sz w:val="24"/>
          <w:szCs w:val="24"/>
        </w:rPr>
        <w:t>Grid Security Infrastructure</w:t>
      </w:r>
    </w:p>
    <w:p w:rsidR="000B00F8" w:rsidRPr="00674DCA" w:rsidRDefault="000B00F8" w:rsidP="00674DCA">
      <w:pPr>
        <w:autoSpaceDE w:val="0"/>
        <w:autoSpaceDN w:val="0"/>
        <w:adjustRightInd w:val="0"/>
        <w:spacing w:after="0" w:line="240" w:lineRule="auto"/>
        <w:jc w:val="both"/>
        <w:rPr>
          <w:rFonts w:cstheme="minorHAnsi"/>
          <w:sz w:val="24"/>
          <w:szCs w:val="24"/>
        </w:rPr>
      </w:pPr>
      <w:r w:rsidRPr="00674DCA">
        <w:rPr>
          <w:rFonts w:cstheme="minorHAnsi"/>
          <w:sz w:val="24"/>
          <w:szCs w:val="24"/>
        </w:rPr>
        <w:t> The GSI is an important step toward satisfying these requirements.</w:t>
      </w:r>
    </w:p>
    <w:p w:rsidR="000B00F8" w:rsidRPr="00674DCA" w:rsidRDefault="000B00F8" w:rsidP="00674DCA">
      <w:pPr>
        <w:autoSpaceDE w:val="0"/>
        <w:autoSpaceDN w:val="0"/>
        <w:adjustRightInd w:val="0"/>
        <w:spacing w:after="0" w:line="240" w:lineRule="auto"/>
        <w:jc w:val="both"/>
        <w:rPr>
          <w:rFonts w:cstheme="minorHAnsi"/>
          <w:sz w:val="24"/>
          <w:szCs w:val="24"/>
        </w:rPr>
      </w:pPr>
      <w:r w:rsidRPr="00674DCA">
        <w:rPr>
          <w:rFonts w:cstheme="minorHAnsi"/>
          <w:sz w:val="24"/>
          <w:szCs w:val="24"/>
        </w:rPr>
        <w:t> As a well-known security solution in the grid environment, GSI is a portion of the</w:t>
      </w:r>
      <w:r w:rsidR="00674DCA">
        <w:rPr>
          <w:rFonts w:cstheme="minorHAnsi"/>
          <w:sz w:val="24"/>
          <w:szCs w:val="24"/>
        </w:rPr>
        <w:t xml:space="preserve"> </w:t>
      </w:r>
      <w:r w:rsidRPr="00674DCA">
        <w:rPr>
          <w:rFonts w:cstheme="minorHAnsi"/>
          <w:sz w:val="24"/>
          <w:szCs w:val="24"/>
        </w:rPr>
        <w:t>Globus Toolkit and provides fundamental security services needed to support grids,</w:t>
      </w:r>
      <w:r w:rsidR="00674DCA">
        <w:rPr>
          <w:rFonts w:cstheme="minorHAnsi"/>
          <w:sz w:val="24"/>
          <w:szCs w:val="24"/>
        </w:rPr>
        <w:t xml:space="preserve"> </w:t>
      </w:r>
      <w:r w:rsidRPr="00674DCA">
        <w:rPr>
          <w:rFonts w:cstheme="minorHAnsi"/>
          <w:sz w:val="24"/>
          <w:szCs w:val="24"/>
        </w:rPr>
        <w:t>including supporting for</w:t>
      </w:r>
    </w:p>
    <w:p w:rsidR="000B00F8" w:rsidRPr="00674DCA" w:rsidRDefault="000B00F8" w:rsidP="00674DCA">
      <w:pPr>
        <w:autoSpaceDE w:val="0"/>
        <w:autoSpaceDN w:val="0"/>
        <w:adjustRightInd w:val="0"/>
        <w:spacing w:after="0" w:line="240" w:lineRule="auto"/>
        <w:jc w:val="both"/>
        <w:rPr>
          <w:rFonts w:cstheme="minorHAnsi"/>
          <w:sz w:val="24"/>
          <w:szCs w:val="24"/>
        </w:rPr>
      </w:pPr>
      <w:r w:rsidRPr="00674DCA">
        <w:rPr>
          <w:rFonts w:cstheme="minorHAnsi"/>
          <w:sz w:val="24"/>
          <w:szCs w:val="24"/>
        </w:rPr>
        <w:t xml:space="preserve"> </w:t>
      </w:r>
      <w:proofErr w:type="gramStart"/>
      <w:r w:rsidRPr="00674DCA">
        <w:rPr>
          <w:rFonts w:cstheme="minorHAnsi"/>
          <w:sz w:val="24"/>
          <w:szCs w:val="24"/>
        </w:rPr>
        <w:t>message</w:t>
      </w:r>
      <w:proofErr w:type="gramEnd"/>
      <w:r w:rsidRPr="00674DCA">
        <w:rPr>
          <w:rFonts w:cstheme="minorHAnsi"/>
          <w:sz w:val="24"/>
          <w:szCs w:val="24"/>
        </w:rPr>
        <w:t xml:space="preserve"> protection</w:t>
      </w:r>
    </w:p>
    <w:p w:rsidR="000B00F8" w:rsidRPr="00674DCA" w:rsidRDefault="000B00F8" w:rsidP="00674DCA">
      <w:pPr>
        <w:autoSpaceDE w:val="0"/>
        <w:autoSpaceDN w:val="0"/>
        <w:adjustRightInd w:val="0"/>
        <w:spacing w:after="0" w:line="240" w:lineRule="auto"/>
        <w:jc w:val="both"/>
        <w:rPr>
          <w:rFonts w:cstheme="minorHAnsi"/>
          <w:sz w:val="24"/>
          <w:szCs w:val="24"/>
        </w:rPr>
      </w:pPr>
      <w:r w:rsidRPr="00674DCA">
        <w:rPr>
          <w:rFonts w:cstheme="minorHAnsi"/>
          <w:sz w:val="24"/>
          <w:szCs w:val="24"/>
        </w:rPr>
        <w:t xml:space="preserve"> </w:t>
      </w:r>
      <w:proofErr w:type="gramStart"/>
      <w:r w:rsidRPr="00674DCA">
        <w:rPr>
          <w:rFonts w:cstheme="minorHAnsi"/>
          <w:sz w:val="24"/>
          <w:szCs w:val="24"/>
        </w:rPr>
        <w:t>authentication</w:t>
      </w:r>
      <w:proofErr w:type="gramEnd"/>
      <w:r w:rsidRPr="00674DCA">
        <w:rPr>
          <w:rFonts w:cstheme="minorHAnsi"/>
          <w:sz w:val="24"/>
          <w:szCs w:val="24"/>
        </w:rPr>
        <w:t xml:space="preserve"> and delegation</w:t>
      </w:r>
    </w:p>
    <w:p w:rsidR="000B00F8" w:rsidRPr="00674DCA" w:rsidRDefault="000B00F8" w:rsidP="00674DCA">
      <w:pPr>
        <w:autoSpaceDE w:val="0"/>
        <w:autoSpaceDN w:val="0"/>
        <w:adjustRightInd w:val="0"/>
        <w:spacing w:after="0" w:line="240" w:lineRule="auto"/>
        <w:jc w:val="both"/>
        <w:rPr>
          <w:rFonts w:cstheme="minorHAnsi"/>
          <w:sz w:val="24"/>
          <w:szCs w:val="24"/>
        </w:rPr>
      </w:pPr>
      <w:r w:rsidRPr="00674DCA">
        <w:rPr>
          <w:rFonts w:cstheme="minorHAnsi"/>
          <w:sz w:val="24"/>
          <w:szCs w:val="24"/>
        </w:rPr>
        <w:t xml:space="preserve"> </w:t>
      </w:r>
      <w:proofErr w:type="gramStart"/>
      <w:r w:rsidRPr="00674DCA">
        <w:rPr>
          <w:rFonts w:cstheme="minorHAnsi"/>
          <w:sz w:val="24"/>
          <w:szCs w:val="24"/>
        </w:rPr>
        <w:t>and</w:t>
      </w:r>
      <w:proofErr w:type="gramEnd"/>
      <w:r w:rsidRPr="00674DCA">
        <w:rPr>
          <w:rFonts w:cstheme="minorHAnsi"/>
          <w:sz w:val="24"/>
          <w:szCs w:val="24"/>
        </w:rPr>
        <w:t xml:space="preserve"> authorization</w:t>
      </w:r>
    </w:p>
    <w:p w:rsidR="000B00F8" w:rsidRPr="00674DCA" w:rsidRDefault="000B00F8" w:rsidP="00674DCA">
      <w:pPr>
        <w:autoSpaceDE w:val="0"/>
        <w:autoSpaceDN w:val="0"/>
        <w:adjustRightInd w:val="0"/>
        <w:spacing w:after="0" w:line="240" w:lineRule="auto"/>
        <w:jc w:val="both"/>
        <w:rPr>
          <w:rFonts w:cstheme="minorHAnsi"/>
          <w:sz w:val="24"/>
          <w:szCs w:val="24"/>
        </w:rPr>
      </w:pPr>
      <w:r w:rsidRPr="00674DCA">
        <w:rPr>
          <w:rFonts w:cstheme="minorHAnsi"/>
          <w:sz w:val="24"/>
          <w:szCs w:val="24"/>
        </w:rPr>
        <w:t> GSI enables secure authentication and communication over an open network, and</w:t>
      </w:r>
      <w:r w:rsidR="00674DCA">
        <w:rPr>
          <w:rFonts w:cstheme="minorHAnsi"/>
          <w:sz w:val="24"/>
          <w:szCs w:val="24"/>
        </w:rPr>
        <w:t xml:space="preserve"> </w:t>
      </w:r>
      <w:r w:rsidRPr="00674DCA">
        <w:rPr>
          <w:rFonts w:cstheme="minorHAnsi"/>
          <w:sz w:val="24"/>
          <w:szCs w:val="24"/>
        </w:rPr>
        <w:t>permits mutual authentication across and among distributed sites with single sign-on</w:t>
      </w:r>
      <w:r w:rsidR="00674DCA">
        <w:rPr>
          <w:rFonts w:cstheme="minorHAnsi"/>
          <w:sz w:val="24"/>
          <w:szCs w:val="24"/>
        </w:rPr>
        <w:t xml:space="preserve"> </w:t>
      </w:r>
      <w:r w:rsidRPr="00674DCA">
        <w:rPr>
          <w:rFonts w:cstheme="minorHAnsi"/>
          <w:sz w:val="24"/>
          <w:szCs w:val="24"/>
        </w:rPr>
        <w:t>capability.</w:t>
      </w:r>
    </w:p>
    <w:p w:rsidR="000B00F8" w:rsidRPr="00674DCA" w:rsidRDefault="000B00F8" w:rsidP="00674DCA">
      <w:pPr>
        <w:autoSpaceDE w:val="0"/>
        <w:autoSpaceDN w:val="0"/>
        <w:adjustRightInd w:val="0"/>
        <w:spacing w:after="0" w:line="240" w:lineRule="auto"/>
        <w:jc w:val="both"/>
        <w:rPr>
          <w:rFonts w:cstheme="minorHAnsi"/>
          <w:sz w:val="24"/>
          <w:szCs w:val="24"/>
        </w:rPr>
      </w:pPr>
      <w:r w:rsidRPr="00674DCA">
        <w:rPr>
          <w:rFonts w:cstheme="minorHAnsi"/>
          <w:sz w:val="24"/>
          <w:szCs w:val="24"/>
        </w:rPr>
        <w:t> No centrally managed security system is required, and the grid maintains the integrity</w:t>
      </w:r>
    </w:p>
    <w:p w:rsidR="000B00F8" w:rsidRPr="00674DCA" w:rsidRDefault="000B00F8" w:rsidP="00674DCA">
      <w:pPr>
        <w:autoSpaceDE w:val="0"/>
        <w:autoSpaceDN w:val="0"/>
        <w:adjustRightInd w:val="0"/>
        <w:spacing w:after="0" w:line="240" w:lineRule="auto"/>
        <w:jc w:val="both"/>
        <w:rPr>
          <w:rFonts w:cstheme="minorHAnsi"/>
          <w:sz w:val="24"/>
          <w:szCs w:val="24"/>
        </w:rPr>
      </w:pPr>
      <w:proofErr w:type="gramStart"/>
      <w:r w:rsidRPr="00674DCA">
        <w:rPr>
          <w:rFonts w:cstheme="minorHAnsi"/>
          <w:sz w:val="24"/>
          <w:szCs w:val="24"/>
        </w:rPr>
        <w:t>of</w:t>
      </w:r>
      <w:proofErr w:type="gramEnd"/>
      <w:r w:rsidRPr="00674DCA">
        <w:rPr>
          <w:rFonts w:cstheme="minorHAnsi"/>
          <w:sz w:val="24"/>
          <w:szCs w:val="24"/>
        </w:rPr>
        <w:t xml:space="preserve"> its members’ local policies.</w:t>
      </w:r>
    </w:p>
    <w:p w:rsidR="000B00F8" w:rsidRPr="00674DCA" w:rsidRDefault="000B00F8" w:rsidP="00674DCA">
      <w:pPr>
        <w:autoSpaceDE w:val="0"/>
        <w:autoSpaceDN w:val="0"/>
        <w:adjustRightInd w:val="0"/>
        <w:spacing w:after="0" w:line="240" w:lineRule="auto"/>
        <w:jc w:val="both"/>
        <w:rPr>
          <w:rFonts w:cstheme="minorHAnsi"/>
          <w:sz w:val="24"/>
          <w:szCs w:val="24"/>
        </w:rPr>
      </w:pPr>
      <w:r w:rsidRPr="00674DCA">
        <w:rPr>
          <w:rFonts w:cstheme="minorHAnsi"/>
          <w:sz w:val="24"/>
          <w:szCs w:val="24"/>
        </w:rPr>
        <w:t> GSI supports both message-level security, which supports the WS Security standard</w:t>
      </w:r>
      <w:r w:rsidR="00674DCA">
        <w:rPr>
          <w:rFonts w:cstheme="minorHAnsi"/>
          <w:sz w:val="24"/>
          <w:szCs w:val="24"/>
        </w:rPr>
        <w:t xml:space="preserve"> </w:t>
      </w:r>
      <w:r w:rsidRPr="00674DCA">
        <w:rPr>
          <w:rFonts w:cstheme="minorHAnsi"/>
          <w:sz w:val="24"/>
          <w:szCs w:val="24"/>
        </w:rPr>
        <w:t>and the WS-Secure Conversation specification to provide message protection for SOAP</w:t>
      </w:r>
      <w:r w:rsidR="00674DCA">
        <w:rPr>
          <w:rFonts w:cstheme="minorHAnsi"/>
          <w:sz w:val="24"/>
          <w:szCs w:val="24"/>
        </w:rPr>
        <w:t xml:space="preserve"> </w:t>
      </w:r>
      <w:r w:rsidRPr="00674DCA">
        <w:rPr>
          <w:rFonts w:cstheme="minorHAnsi"/>
          <w:sz w:val="24"/>
          <w:szCs w:val="24"/>
        </w:rPr>
        <w:t>messages, and transport-level security, which means authentication via TLS with</w:t>
      </w:r>
      <w:r w:rsidR="00674DCA">
        <w:rPr>
          <w:rFonts w:cstheme="minorHAnsi"/>
          <w:sz w:val="24"/>
          <w:szCs w:val="24"/>
        </w:rPr>
        <w:t xml:space="preserve"> </w:t>
      </w:r>
      <w:r w:rsidRPr="00674DCA">
        <w:rPr>
          <w:rFonts w:cstheme="minorHAnsi"/>
          <w:sz w:val="24"/>
          <w:szCs w:val="24"/>
        </w:rPr>
        <w:t>support for X.509 proxy certificates.</w:t>
      </w:r>
    </w:p>
    <w:p w:rsidR="001E66AA" w:rsidRDefault="001E66AA" w:rsidP="00674DCA">
      <w:pPr>
        <w:autoSpaceDE w:val="0"/>
        <w:autoSpaceDN w:val="0"/>
        <w:adjustRightInd w:val="0"/>
        <w:spacing w:after="0" w:line="240" w:lineRule="auto"/>
        <w:jc w:val="both"/>
        <w:rPr>
          <w:rFonts w:cstheme="minorHAnsi"/>
          <w:b/>
          <w:bCs/>
          <w:sz w:val="24"/>
          <w:szCs w:val="24"/>
        </w:rPr>
      </w:pPr>
    </w:p>
    <w:p w:rsidR="001E66AA" w:rsidRDefault="001E66AA" w:rsidP="00674DCA">
      <w:pPr>
        <w:autoSpaceDE w:val="0"/>
        <w:autoSpaceDN w:val="0"/>
        <w:adjustRightInd w:val="0"/>
        <w:spacing w:after="0" w:line="240" w:lineRule="auto"/>
        <w:jc w:val="both"/>
        <w:rPr>
          <w:rFonts w:cstheme="minorHAnsi"/>
          <w:b/>
          <w:bCs/>
          <w:sz w:val="24"/>
          <w:szCs w:val="24"/>
        </w:rPr>
      </w:pPr>
    </w:p>
    <w:p w:rsidR="001E66AA" w:rsidRDefault="001E66AA" w:rsidP="00674DCA">
      <w:pPr>
        <w:autoSpaceDE w:val="0"/>
        <w:autoSpaceDN w:val="0"/>
        <w:adjustRightInd w:val="0"/>
        <w:spacing w:after="0" w:line="240" w:lineRule="auto"/>
        <w:jc w:val="both"/>
        <w:rPr>
          <w:rFonts w:cstheme="minorHAnsi"/>
          <w:b/>
          <w:bCs/>
          <w:sz w:val="24"/>
          <w:szCs w:val="24"/>
        </w:rPr>
      </w:pPr>
    </w:p>
    <w:p w:rsidR="00674DCA" w:rsidRPr="00674DCA" w:rsidRDefault="00674DCA" w:rsidP="00674DCA">
      <w:pPr>
        <w:autoSpaceDE w:val="0"/>
        <w:autoSpaceDN w:val="0"/>
        <w:adjustRightInd w:val="0"/>
        <w:spacing w:after="0" w:line="240" w:lineRule="auto"/>
        <w:jc w:val="both"/>
        <w:rPr>
          <w:rFonts w:cstheme="minorHAnsi"/>
          <w:b/>
          <w:bCs/>
          <w:sz w:val="24"/>
          <w:szCs w:val="24"/>
        </w:rPr>
      </w:pPr>
      <w:r w:rsidRPr="00674DCA">
        <w:rPr>
          <w:rFonts w:cstheme="minorHAnsi"/>
          <w:b/>
          <w:bCs/>
          <w:sz w:val="24"/>
          <w:szCs w:val="24"/>
        </w:rPr>
        <w:lastRenderedPageBreak/>
        <w:t>Example: Mutual Authentication between Two Parties</w:t>
      </w:r>
    </w:p>
    <w:p w:rsidR="00674DCA" w:rsidRPr="00674DCA" w:rsidRDefault="00674DCA" w:rsidP="00674DCA">
      <w:pPr>
        <w:autoSpaceDE w:val="0"/>
        <w:autoSpaceDN w:val="0"/>
        <w:adjustRightInd w:val="0"/>
        <w:spacing w:after="0" w:line="240" w:lineRule="auto"/>
        <w:jc w:val="both"/>
        <w:rPr>
          <w:rFonts w:cstheme="minorHAnsi"/>
          <w:sz w:val="24"/>
          <w:szCs w:val="24"/>
        </w:rPr>
      </w:pPr>
      <w:r w:rsidRPr="00674DCA">
        <w:rPr>
          <w:rFonts w:cstheme="minorHAnsi"/>
          <w:sz w:val="24"/>
          <w:szCs w:val="24"/>
        </w:rPr>
        <w:t>Mutual authentication is processes by which two parties with certificates signed by the</w:t>
      </w:r>
      <w:r>
        <w:rPr>
          <w:rFonts w:cstheme="minorHAnsi"/>
          <w:sz w:val="24"/>
          <w:szCs w:val="24"/>
        </w:rPr>
        <w:t xml:space="preserve"> </w:t>
      </w:r>
      <w:r w:rsidRPr="00674DCA">
        <w:rPr>
          <w:rFonts w:cstheme="minorHAnsi"/>
          <w:sz w:val="24"/>
          <w:szCs w:val="24"/>
        </w:rPr>
        <w:t>CA prove to each other that they are who they say they are based on the certificate and the</w:t>
      </w:r>
      <w:r>
        <w:rPr>
          <w:rFonts w:cstheme="minorHAnsi"/>
          <w:sz w:val="24"/>
          <w:szCs w:val="24"/>
        </w:rPr>
        <w:t xml:space="preserve"> </w:t>
      </w:r>
      <w:r w:rsidRPr="00674DCA">
        <w:rPr>
          <w:rFonts w:cstheme="minorHAnsi"/>
          <w:sz w:val="24"/>
          <w:szCs w:val="24"/>
        </w:rPr>
        <w:t>trust of the CAs that signed each other’s certificates.</w:t>
      </w:r>
    </w:p>
    <w:p w:rsidR="00674DCA" w:rsidRPr="00674DCA" w:rsidRDefault="00674DCA" w:rsidP="00674DCA">
      <w:pPr>
        <w:autoSpaceDE w:val="0"/>
        <w:autoSpaceDN w:val="0"/>
        <w:adjustRightInd w:val="0"/>
        <w:spacing w:after="0" w:line="240" w:lineRule="auto"/>
        <w:jc w:val="both"/>
        <w:rPr>
          <w:rFonts w:cstheme="minorHAnsi"/>
          <w:sz w:val="24"/>
          <w:szCs w:val="24"/>
        </w:rPr>
      </w:pPr>
      <w:r w:rsidRPr="00674DCA">
        <w:rPr>
          <w:rFonts w:cstheme="minorHAnsi"/>
          <w:sz w:val="24"/>
          <w:szCs w:val="24"/>
        </w:rPr>
        <w:t xml:space="preserve">GSI uses the </w:t>
      </w:r>
      <w:r w:rsidRPr="00674DCA">
        <w:rPr>
          <w:rFonts w:cstheme="minorHAnsi"/>
          <w:b/>
          <w:bCs/>
          <w:sz w:val="24"/>
          <w:szCs w:val="24"/>
        </w:rPr>
        <w:t xml:space="preserve">Secure Sockets Layer </w:t>
      </w:r>
      <w:r w:rsidRPr="00674DCA">
        <w:rPr>
          <w:rFonts w:cstheme="minorHAnsi"/>
          <w:sz w:val="24"/>
          <w:szCs w:val="24"/>
        </w:rPr>
        <w:t>(SSL) for its mutual authentication protocol, which</w:t>
      </w:r>
      <w:r>
        <w:rPr>
          <w:rFonts w:cstheme="minorHAnsi"/>
          <w:sz w:val="24"/>
          <w:szCs w:val="24"/>
        </w:rPr>
        <w:t xml:space="preserve"> </w:t>
      </w:r>
      <w:r w:rsidRPr="00674DCA">
        <w:rPr>
          <w:rFonts w:cstheme="minorHAnsi"/>
          <w:sz w:val="24"/>
          <w:szCs w:val="24"/>
        </w:rPr>
        <w:t>is described in Figure 9. To mutually authenticate, the first person (Alice) establishes a</w:t>
      </w:r>
      <w:r>
        <w:rPr>
          <w:rFonts w:cstheme="minorHAnsi"/>
          <w:sz w:val="24"/>
          <w:szCs w:val="24"/>
        </w:rPr>
        <w:t xml:space="preserve"> </w:t>
      </w:r>
      <w:r w:rsidRPr="00674DCA">
        <w:rPr>
          <w:rFonts w:cstheme="minorHAnsi"/>
          <w:sz w:val="24"/>
          <w:szCs w:val="24"/>
        </w:rPr>
        <w:t>connection to the second person (Bob) to start the authentication process.</w:t>
      </w:r>
    </w:p>
    <w:p w:rsidR="00674DCA" w:rsidRPr="00674DCA" w:rsidRDefault="00674DCA" w:rsidP="00674DCA">
      <w:pPr>
        <w:autoSpaceDE w:val="0"/>
        <w:autoSpaceDN w:val="0"/>
        <w:adjustRightInd w:val="0"/>
        <w:spacing w:after="0" w:line="240" w:lineRule="auto"/>
        <w:jc w:val="both"/>
        <w:rPr>
          <w:rFonts w:cstheme="minorHAnsi"/>
          <w:sz w:val="24"/>
          <w:szCs w:val="24"/>
        </w:rPr>
      </w:pPr>
      <w:r w:rsidRPr="00674DCA">
        <w:rPr>
          <w:rFonts w:cstheme="minorHAnsi"/>
          <w:sz w:val="24"/>
          <w:szCs w:val="24"/>
        </w:rPr>
        <w:t>Alice gives Bob her certificate. The certificate tells Bob who Alice is claiming to be (the</w:t>
      </w:r>
      <w:r>
        <w:rPr>
          <w:rFonts w:cstheme="minorHAnsi"/>
          <w:sz w:val="24"/>
          <w:szCs w:val="24"/>
        </w:rPr>
        <w:t xml:space="preserve"> </w:t>
      </w:r>
      <w:r w:rsidRPr="00674DCA">
        <w:rPr>
          <w:rFonts w:cstheme="minorHAnsi"/>
          <w:sz w:val="24"/>
          <w:szCs w:val="24"/>
        </w:rPr>
        <w:t>identity), what Alice’s public key is, and what CA is being used to certify the certificate. Bob</w:t>
      </w:r>
      <w:r>
        <w:rPr>
          <w:rFonts w:cstheme="minorHAnsi"/>
          <w:sz w:val="24"/>
          <w:szCs w:val="24"/>
        </w:rPr>
        <w:t xml:space="preserve"> </w:t>
      </w:r>
      <w:r w:rsidRPr="00674DCA">
        <w:rPr>
          <w:rFonts w:cstheme="minorHAnsi"/>
          <w:sz w:val="24"/>
          <w:szCs w:val="24"/>
        </w:rPr>
        <w:t>will first make sure the certificate is valid by checking the CA’s digital signature to make sure</w:t>
      </w:r>
    </w:p>
    <w:p w:rsidR="00674DCA" w:rsidRPr="00674DCA" w:rsidRDefault="00674DCA" w:rsidP="00674DCA">
      <w:pPr>
        <w:autoSpaceDE w:val="0"/>
        <w:autoSpaceDN w:val="0"/>
        <w:adjustRightInd w:val="0"/>
        <w:spacing w:after="0" w:line="240" w:lineRule="auto"/>
        <w:jc w:val="both"/>
        <w:rPr>
          <w:rFonts w:cstheme="minorHAnsi"/>
          <w:sz w:val="24"/>
          <w:szCs w:val="24"/>
        </w:rPr>
      </w:pPr>
      <w:proofErr w:type="gramStart"/>
      <w:r w:rsidRPr="00674DCA">
        <w:rPr>
          <w:rFonts w:cstheme="minorHAnsi"/>
          <w:sz w:val="24"/>
          <w:szCs w:val="24"/>
        </w:rPr>
        <w:t>the</w:t>
      </w:r>
      <w:proofErr w:type="gramEnd"/>
      <w:r w:rsidRPr="00674DCA">
        <w:rPr>
          <w:rFonts w:cstheme="minorHAnsi"/>
          <w:sz w:val="24"/>
          <w:szCs w:val="24"/>
        </w:rPr>
        <w:t xml:space="preserve"> CA actually signed the certificate and the certificate hasn’t been tampered with. Once Bob</w:t>
      </w:r>
      <w:r>
        <w:rPr>
          <w:rFonts w:cstheme="minorHAnsi"/>
          <w:sz w:val="24"/>
          <w:szCs w:val="24"/>
        </w:rPr>
        <w:t xml:space="preserve"> </w:t>
      </w:r>
      <w:r w:rsidRPr="00674DCA">
        <w:rPr>
          <w:rFonts w:cstheme="minorHAnsi"/>
          <w:sz w:val="24"/>
          <w:szCs w:val="24"/>
        </w:rPr>
        <w:t>has checked out Alice’s certificate, Bob must make sure Alice really is the person identified in</w:t>
      </w:r>
      <w:r>
        <w:rPr>
          <w:rFonts w:cstheme="minorHAnsi"/>
          <w:sz w:val="24"/>
          <w:szCs w:val="24"/>
        </w:rPr>
        <w:t xml:space="preserve"> </w:t>
      </w:r>
      <w:r w:rsidRPr="00674DCA">
        <w:rPr>
          <w:rFonts w:cstheme="minorHAnsi"/>
          <w:sz w:val="24"/>
          <w:szCs w:val="24"/>
        </w:rPr>
        <w:t>the certificate.</w:t>
      </w:r>
    </w:p>
    <w:p w:rsidR="00674DCA" w:rsidRPr="00674DCA" w:rsidRDefault="00674DCA" w:rsidP="00674DCA">
      <w:pPr>
        <w:autoSpaceDE w:val="0"/>
        <w:autoSpaceDN w:val="0"/>
        <w:adjustRightInd w:val="0"/>
        <w:spacing w:after="0" w:line="240" w:lineRule="auto"/>
        <w:jc w:val="both"/>
        <w:rPr>
          <w:rFonts w:cstheme="minorHAnsi"/>
          <w:sz w:val="24"/>
          <w:szCs w:val="24"/>
        </w:rPr>
      </w:pPr>
      <w:r w:rsidRPr="00674DCA">
        <w:rPr>
          <w:rFonts w:cstheme="minorHAnsi"/>
          <w:sz w:val="24"/>
          <w:szCs w:val="24"/>
        </w:rPr>
        <w:t>Bob generates a random message and sends it to Alice, asking Alice to encrypt it. Alice</w:t>
      </w:r>
      <w:r>
        <w:rPr>
          <w:rFonts w:cstheme="minorHAnsi"/>
          <w:sz w:val="24"/>
          <w:szCs w:val="24"/>
        </w:rPr>
        <w:t xml:space="preserve"> </w:t>
      </w:r>
      <w:r w:rsidRPr="00674DCA">
        <w:rPr>
          <w:rFonts w:cstheme="minorHAnsi"/>
          <w:sz w:val="24"/>
          <w:szCs w:val="24"/>
        </w:rPr>
        <w:t>encrypts the message using her private key, and sends it back to Bob. Bob decrypts the</w:t>
      </w:r>
      <w:r>
        <w:rPr>
          <w:rFonts w:cstheme="minorHAnsi"/>
          <w:sz w:val="24"/>
          <w:szCs w:val="24"/>
        </w:rPr>
        <w:t xml:space="preserve"> </w:t>
      </w:r>
      <w:r w:rsidRPr="00674DCA">
        <w:rPr>
          <w:rFonts w:cstheme="minorHAnsi"/>
          <w:sz w:val="24"/>
          <w:szCs w:val="24"/>
        </w:rPr>
        <w:t>message using Alice’s public key. If this results in the original random message, Bob knows</w:t>
      </w:r>
      <w:r>
        <w:rPr>
          <w:rFonts w:cstheme="minorHAnsi"/>
          <w:sz w:val="24"/>
          <w:szCs w:val="24"/>
        </w:rPr>
        <w:t xml:space="preserve"> </w:t>
      </w:r>
      <w:r w:rsidRPr="00674DCA">
        <w:rPr>
          <w:rFonts w:cstheme="minorHAnsi"/>
          <w:sz w:val="24"/>
          <w:szCs w:val="24"/>
        </w:rPr>
        <w:t>Alice is who she says she is. Now that Bob trusts Alice’s identity, the same operation must</w:t>
      </w:r>
      <w:r w:rsidR="00FD77CC">
        <w:rPr>
          <w:rFonts w:cstheme="minorHAnsi"/>
          <w:sz w:val="24"/>
          <w:szCs w:val="24"/>
        </w:rPr>
        <w:t xml:space="preserve"> </w:t>
      </w:r>
      <w:r w:rsidRPr="00674DCA">
        <w:rPr>
          <w:rFonts w:cstheme="minorHAnsi"/>
          <w:sz w:val="24"/>
          <w:szCs w:val="24"/>
        </w:rPr>
        <w:t>happen in reverse. Bob sends Alice his certificate, and Alice validates the certificate and sends</w:t>
      </w:r>
      <w:r>
        <w:rPr>
          <w:rFonts w:cstheme="minorHAnsi"/>
          <w:sz w:val="24"/>
          <w:szCs w:val="24"/>
        </w:rPr>
        <w:t xml:space="preserve"> </w:t>
      </w:r>
      <w:r w:rsidRPr="00674DCA">
        <w:rPr>
          <w:rFonts w:cstheme="minorHAnsi"/>
          <w:sz w:val="24"/>
          <w:szCs w:val="24"/>
        </w:rPr>
        <w:t>a challenge message to be encrypted. Bob encrypts the message and sends it back to Alice, and</w:t>
      </w:r>
      <w:r>
        <w:rPr>
          <w:rFonts w:cstheme="minorHAnsi"/>
          <w:sz w:val="24"/>
          <w:szCs w:val="24"/>
        </w:rPr>
        <w:t xml:space="preserve"> </w:t>
      </w:r>
      <w:r w:rsidRPr="00674DCA">
        <w:rPr>
          <w:rFonts w:cstheme="minorHAnsi"/>
          <w:sz w:val="24"/>
          <w:szCs w:val="24"/>
        </w:rPr>
        <w:t>Alice decrypts it and compares it with the original. If it matches, Alice knows Bob is who he</w:t>
      </w:r>
      <w:r>
        <w:rPr>
          <w:rFonts w:cstheme="minorHAnsi"/>
          <w:sz w:val="24"/>
          <w:szCs w:val="24"/>
        </w:rPr>
        <w:t xml:space="preserve"> </w:t>
      </w:r>
      <w:r w:rsidRPr="00674DCA">
        <w:rPr>
          <w:rFonts w:cstheme="minorHAnsi"/>
          <w:sz w:val="24"/>
          <w:szCs w:val="24"/>
        </w:rPr>
        <w:t>says he is.</w:t>
      </w:r>
    </w:p>
    <w:p w:rsidR="00674DCA" w:rsidRDefault="00674DCA" w:rsidP="00674DCA">
      <w:pPr>
        <w:autoSpaceDE w:val="0"/>
        <w:autoSpaceDN w:val="0"/>
        <w:adjustRightInd w:val="0"/>
        <w:spacing w:after="0" w:line="240" w:lineRule="auto"/>
        <w:jc w:val="both"/>
        <w:rPr>
          <w:rFonts w:ascii="Cambria" w:hAnsi="Cambria" w:cs="Cambria"/>
        </w:rPr>
      </w:pPr>
    </w:p>
    <w:p w:rsidR="00FD77CC" w:rsidRDefault="00FD77CC" w:rsidP="00674DCA">
      <w:pPr>
        <w:autoSpaceDE w:val="0"/>
        <w:autoSpaceDN w:val="0"/>
        <w:adjustRightInd w:val="0"/>
        <w:spacing w:after="0" w:line="240" w:lineRule="auto"/>
        <w:jc w:val="both"/>
        <w:rPr>
          <w:rFonts w:ascii="Cambria" w:hAnsi="Cambria" w:cs="Cambria"/>
        </w:rPr>
      </w:pPr>
      <w:r>
        <w:rPr>
          <w:rFonts w:ascii="Cambria" w:hAnsi="Cambria" w:cs="Cambria"/>
          <w:noProof/>
          <w:lang w:eastAsia="en-IN"/>
        </w:rPr>
        <w:drawing>
          <wp:anchor distT="0" distB="0" distL="114300" distR="114300" simplePos="0" relativeHeight="251666432" behindDoc="1" locked="0" layoutInCell="1" allowOverlap="1">
            <wp:simplePos x="0" y="0"/>
            <wp:positionH relativeFrom="column">
              <wp:posOffset>219075</wp:posOffset>
            </wp:positionH>
            <wp:positionV relativeFrom="paragraph">
              <wp:posOffset>158750</wp:posOffset>
            </wp:positionV>
            <wp:extent cx="5629275" cy="3648075"/>
            <wp:effectExtent l="19050" t="0" r="9525" b="0"/>
            <wp:wrapTight wrapText="bothSides">
              <wp:wrapPolygon edited="0">
                <wp:start x="-73" y="0"/>
                <wp:lineTo x="-73" y="21544"/>
                <wp:lineTo x="21637" y="21544"/>
                <wp:lineTo x="21637" y="0"/>
                <wp:lineTo x="-7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5629275" cy="3648075"/>
                    </a:xfrm>
                    <a:prstGeom prst="rect">
                      <a:avLst/>
                    </a:prstGeom>
                    <a:noFill/>
                    <a:ln w="9525">
                      <a:noFill/>
                      <a:miter lim="800000"/>
                      <a:headEnd/>
                      <a:tailEnd/>
                    </a:ln>
                  </pic:spPr>
                </pic:pic>
              </a:graphicData>
            </a:graphic>
          </wp:anchor>
        </w:drawing>
      </w:r>
    </w:p>
    <w:p w:rsidR="00FD77CC" w:rsidRDefault="00FD77CC" w:rsidP="00674DCA">
      <w:pPr>
        <w:autoSpaceDE w:val="0"/>
        <w:autoSpaceDN w:val="0"/>
        <w:adjustRightInd w:val="0"/>
        <w:spacing w:after="0" w:line="240" w:lineRule="auto"/>
        <w:jc w:val="both"/>
        <w:rPr>
          <w:rFonts w:ascii="Cambria" w:hAnsi="Cambria" w:cs="Cambria"/>
        </w:rPr>
      </w:pPr>
    </w:p>
    <w:p w:rsidR="00FD77CC" w:rsidRDefault="00FD77CC" w:rsidP="00674DCA">
      <w:pPr>
        <w:autoSpaceDE w:val="0"/>
        <w:autoSpaceDN w:val="0"/>
        <w:adjustRightInd w:val="0"/>
        <w:spacing w:after="0" w:line="240" w:lineRule="auto"/>
        <w:jc w:val="both"/>
        <w:rPr>
          <w:rFonts w:cstheme="minorHAnsi"/>
          <w:b/>
          <w:sz w:val="24"/>
          <w:szCs w:val="24"/>
        </w:rPr>
      </w:pPr>
    </w:p>
    <w:p w:rsidR="00FD77CC" w:rsidRDefault="00FD77CC" w:rsidP="00674DCA">
      <w:pPr>
        <w:autoSpaceDE w:val="0"/>
        <w:autoSpaceDN w:val="0"/>
        <w:adjustRightInd w:val="0"/>
        <w:spacing w:after="0" w:line="240" w:lineRule="auto"/>
        <w:jc w:val="both"/>
        <w:rPr>
          <w:rFonts w:cstheme="minorHAnsi"/>
          <w:b/>
          <w:sz w:val="24"/>
          <w:szCs w:val="24"/>
        </w:rPr>
      </w:pPr>
    </w:p>
    <w:p w:rsidR="00674DCA" w:rsidRDefault="00E23E73" w:rsidP="00674DCA">
      <w:pPr>
        <w:autoSpaceDE w:val="0"/>
        <w:autoSpaceDN w:val="0"/>
        <w:adjustRightInd w:val="0"/>
        <w:spacing w:after="0" w:line="240" w:lineRule="auto"/>
        <w:jc w:val="both"/>
        <w:rPr>
          <w:rFonts w:cstheme="minorHAnsi"/>
          <w:b/>
          <w:sz w:val="24"/>
          <w:szCs w:val="24"/>
        </w:rPr>
      </w:pPr>
      <w:proofErr w:type="gramStart"/>
      <w:r>
        <w:rPr>
          <w:rFonts w:cstheme="minorHAnsi"/>
          <w:b/>
          <w:sz w:val="24"/>
          <w:szCs w:val="24"/>
        </w:rPr>
        <w:lastRenderedPageBreak/>
        <w:t xml:space="preserve">15b. </w:t>
      </w:r>
      <w:r w:rsidR="00FD77CC">
        <w:rPr>
          <w:rFonts w:cstheme="minorHAnsi"/>
          <w:b/>
          <w:sz w:val="24"/>
          <w:szCs w:val="24"/>
        </w:rPr>
        <w:t>Describe Infrastructure as a Service (</w:t>
      </w:r>
      <w:proofErr w:type="spellStart"/>
      <w:r w:rsidR="00FD77CC">
        <w:rPr>
          <w:rFonts w:cstheme="minorHAnsi"/>
          <w:b/>
          <w:sz w:val="24"/>
          <w:szCs w:val="24"/>
        </w:rPr>
        <w:t>IaaS</w:t>
      </w:r>
      <w:proofErr w:type="spellEnd"/>
      <w:r w:rsidR="00FD77CC">
        <w:rPr>
          <w:rFonts w:cstheme="minorHAnsi"/>
          <w:b/>
          <w:sz w:val="24"/>
          <w:szCs w:val="24"/>
        </w:rPr>
        <w:t>), Platform as a Service (</w:t>
      </w:r>
      <w:proofErr w:type="spellStart"/>
      <w:r w:rsidR="00FD77CC">
        <w:rPr>
          <w:rFonts w:cstheme="minorHAnsi"/>
          <w:b/>
          <w:sz w:val="24"/>
          <w:szCs w:val="24"/>
        </w:rPr>
        <w:t>Paas</w:t>
      </w:r>
      <w:proofErr w:type="spellEnd"/>
      <w:r w:rsidR="00FD77CC">
        <w:rPr>
          <w:rFonts w:cstheme="minorHAnsi"/>
          <w:b/>
          <w:sz w:val="24"/>
          <w:szCs w:val="24"/>
        </w:rPr>
        <w:t>) and Software as a Service (</w:t>
      </w:r>
      <w:proofErr w:type="spellStart"/>
      <w:r w:rsidR="00FD77CC">
        <w:rPr>
          <w:rFonts w:cstheme="minorHAnsi"/>
          <w:b/>
          <w:sz w:val="24"/>
          <w:szCs w:val="24"/>
        </w:rPr>
        <w:t>SaaS</w:t>
      </w:r>
      <w:proofErr w:type="spellEnd"/>
      <w:r w:rsidR="00FD77CC">
        <w:rPr>
          <w:rFonts w:cstheme="minorHAnsi"/>
          <w:b/>
          <w:sz w:val="24"/>
          <w:szCs w:val="24"/>
        </w:rPr>
        <w:t>) with an example.</w:t>
      </w:r>
      <w:proofErr w:type="gramEnd"/>
      <w:r w:rsidR="00FD77CC">
        <w:rPr>
          <w:rFonts w:cstheme="minorHAnsi"/>
          <w:b/>
          <w:sz w:val="24"/>
          <w:szCs w:val="24"/>
        </w:rPr>
        <w:t xml:space="preserve"> </w:t>
      </w:r>
    </w:p>
    <w:p w:rsidR="000A613F" w:rsidRDefault="000A613F" w:rsidP="00674DCA">
      <w:pPr>
        <w:autoSpaceDE w:val="0"/>
        <w:autoSpaceDN w:val="0"/>
        <w:adjustRightInd w:val="0"/>
        <w:spacing w:after="0" w:line="240" w:lineRule="auto"/>
        <w:jc w:val="both"/>
        <w:rPr>
          <w:rFonts w:cstheme="minorHAnsi"/>
          <w:b/>
          <w:sz w:val="24"/>
          <w:szCs w:val="24"/>
        </w:rPr>
      </w:pPr>
    </w:p>
    <w:p w:rsidR="000A613F" w:rsidRPr="00D22DB8" w:rsidRDefault="000A613F" w:rsidP="000A613F">
      <w:pPr>
        <w:autoSpaceDE w:val="0"/>
        <w:autoSpaceDN w:val="0"/>
        <w:adjustRightInd w:val="0"/>
        <w:spacing w:after="0" w:line="240" w:lineRule="auto"/>
        <w:jc w:val="both"/>
        <w:rPr>
          <w:rFonts w:cstheme="minorHAnsi"/>
          <w:b/>
          <w:sz w:val="24"/>
          <w:szCs w:val="24"/>
        </w:rPr>
      </w:pPr>
      <w:r w:rsidRPr="00D22DB8">
        <w:rPr>
          <w:rFonts w:cstheme="minorHAnsi"/>
          <w:b/>
          <w:sz w:val="24"/>
          <w:szCs w:val="24"/>
        </w:rPr>
        <w:t>IAAS: INFRASTRUCTURE AS A SERVICE</w:t>
      </w:r>
    </w:p>
    <w:p w:rsidR="00D22DB8" w:rsidRPr="000A613F" w:rsidRDefault="00D22DB8" w:rsidP="000A613F">
      <w:pPr>
        <w:autoSpaceDE w:val="0"/>
        <w:autoSpaceDN w:val="0"/>
        <w:adjustRightInd w:val="0"/>
        <w:spacing w:after="0" w:line="240" w:lineRule="auto"/>
        <w:jc w:val="both"/>
        <w:rPr>
          <w:rFonts w:cstheme="minorHAnsi"/>
          <w:sz w:val="24"/>
          <w:szCs w:val="24"/>
        </w:rPr>
      </w:pPr>
    </w:p>
    <w:p w:rsidR="000A613F" w:rsidRPr="000A613F" w:rsidRDefault="000A613F" w:rsidP="000A613F">
      <w:pPr>
        <w:autoSpaceDE w:val="0"/>
        <w:autoSpaceDN w:val="0"/>
        <w:adjustRightInd w:val="0"/>
        <w:spacing w:after="0" w:line="240" w:lineRule="auto"/>
        <w:jc w:val="both"/>
        <w:rPr>
          <w:rFonts w:cstheme="minorHAnsi"/>
          <w:sz w:val="24"/>
          <w:szCs w:val="24"/>
        </w:rPr>
      </w:pPr>
      <w:r w:rsidRPr="000A613F">
        <w:rPr>
          <w:rFonts w:cstheme="minorHAnsi"/>
          <w:sz w:val="24"/>
          <w:szCs w:val="24"/>
        </w:rPr>
        <w:t>Cloud infrastructure services, known as Infrastructure as a Service (</w:t>
      </w:r>
      <w:proofErr w:type="spellStart"/>
      <w:r w:rsidRPr="000A613F">
        <w:rPr>
          <w:rFonts w:cstheme="minorHAnsi"/>
          <w:sz w:val="24"/>
          <w:szCs w:val="24"/>
        </w:rPr>
        <w:t>IaaS</w:t>
      </w:r>
      <w:proofErr w:type="spellEnd"/>
      <w:r w:rsidRPr="000A613F">
        <w:rPr>
          <w:rFonts w:cstheme="minorHAnsi"/>
          <w:sz w:val="24"/>
          <w:szCs w:val="24"/>
        </w:rPr>
        <w:t xml:space="preserve">), are self-service models for accessing, monitoring, and managing remote </w:t>
      </w:r>
      <w:proofErr w:type="spellStart"/>
      <w:r w:rsidRPr="000A613F">
        <w:rPr>
          <w:rFonts w:cstheme="minorHAnsi"/>
          <w:sz w:val="24"/>
          <w:szCs w:val="24"/>
        </w:rPr>
        <w:t>datacenter</w:t>
      </w:r>
      <w:proofErr w:type="spellEnd"/>
      <w:r w:rsidRPr="000A613F">
        <w:rPr>
          <w:rFonts w:cstheme="minorHAnsi"/>
          <w:sz w:val="24"/>
          <w:szCs w:val="24"/>
        </w:rPr>
        <w:t xml:space="preserve"> infrastructures, such as compute (virtualized or bare metal), storage, networking, and networking services (e.g. firewalls). Instead of having to purchase hardware outright, users can purchase </w:t>
      </w:r>
      <w:proofErr w:type="spellStart"/>
      <w:r w:rsidRPr="000A613F">
        <w:rPr>
          <w:rFonts w:cstheme="minorHAnsi"/>
          <w:sz w:val="24"/>
          <w:szCs w:val="24"/>
        </w:rPr>
        <w:t>IaaS</w:t>
      </w:r>
      <w:proofErr w:type="spellEnd"/>
      <w:r w:rsidRPr="000A613F">
        <w:rPr>
          <w:rFonts w:cstheme="minorHAnsi"/>
          <w:sz w:val="24"/>
          <w:szCs w:val="24"/>
        </w:rPr>
        <w:t xml:space="preserve"> based on consumption, similar to electricity or other utility billing.</w:t>
      </w:r>
    </w:p>
    <w:p w:rsidR="000A613F" w:rsidRPr="000A613F" w:rsidRDefault="000A613F" w:rsidP="000A613F">
      <w:pPr>
        <w:autoSpaceDE w:val="0"/>
        <w:autoSpaceDN w:val="0"/>
        <w:adjustRightInd w:val="0"/>
        <w:spacing w:after="0" w:line="240" w:lineRule="auto"/>
        <w:jc w:val="both"/>
        <w:rPr>
          <w:rFonts w:cstheme="minorHAnsi"/>
          <w:sz w:val="24"/>
          <w:szCs w:val="24"/>
        </w:rPr>
      </w:pPr>
    </w:p>
    <w:p w:rsidR="000A613F" w:rsidRPr="000A613F" w:rsidRDefault="000A613F" w:rsidP="000A613F">
      <w:pPr>
        <w:autoSpaceDE w:val="0"/>
        <w:autoSpaceDN w:val="0"/>
        <w:adjustRightInd w:val="0"/>
        <w:spacing w:after="0" w:line="240" w:lineRule="auto"/>
        <w:jc w:val="both"/>
        <w:rPr>
          <w:rFonts w:cstheme="minorHAnsi"/>
          <w:sz w:val="24"/>
          <w:szCs w:val="24"/>
        </w:rPr>
      </w:pPr>
      <w:r w:rsidRPr="000A613F">
        <w:rPr>
          <w:rFonts w:cstheme="minorHAnsi"/>
          <w:sz w:val="24"/>
          <w:szCs w:val="24"/>
        </w:rPr>
        <w:t xml:space="preserve">Compared to </w:t>
      </w:r>
      <w:proofErr w:type="spellStart"/>
      <w:r w:rsidRPr="000A613F">
        <w:rPr>
          <w:rFonts w:cstheme="minorHAnsi"/>
          <w:sz w:val="24"/>
          <w:szCs w:val="24"/>
        </w:rPr>
        <w:t>SaaS</w:t>
      </w:r>
      <w:proofErr w:type="spellEnd"/>
      <w:r w:rsidRPr="000A613F">
        <w:rPr>
          <w:rFonts w:cstheme="minorHAnsi"/>
          <w:sz w:val="24"/>
          <w:szCs w:val="24"/>
        </w:rPr>
        <w:t xml:space="preserve"> and </w:t>
      </w:r>
      <w:proofErr w:type="spellStart"/>
      <w:r w:rsidRPr="000A613F">
        <w:rPr>
          <w:rFonts w:cstheme="minorHAnsi"/>
          <w:sz w:val="24"/>
          <w:szCs w:val="24"/>
        </w:rPr>
        <w:t>PaaS</w:t>
      </w:r>
      <w:proofErr w:type="spellEnd"/>
      <w:r w:rsidRPr="000A613F">
        <w:rPr>
          <w:rFonts w:cstheme="minorHAnsi"/>
          <w:sz w:val="24"/>
          <w:szCs w:val="24"/>
        </w:rPr>
        <w:t xml:space="preserve">, </w:t>
      </w:r>
      <w:proofErr w:type="spellStart"/>
      <w:r w:rsidRPr="000A613F">
        <w:rPr>
          <w:rFonts w:cstheme="minorHAnsi"/>
          <w:sz w:val="24"/>
          <w:szCs w:val="24"/>
        </w:rPr>
        <w:t>IaaS</w:t>
      </w:r>
      <w:proofErr w:type="spellEnd"/>
      <w:r w:rsidRPr="000A613F">
        <w:rPr>
          <w:rFonts w:cstheme="minorHAnsi"/>
          <w:sz w:val="24"/>
          <w:szCs w:val="24"/>
        </w:rPr>
        <w:t xml:space="preserve"> users are responsible for managing applications, data, runtime, middleware, and </w:t>
      </w:r>
      <w:proofErr w:type="spellStart"/>
      <w:r w:rsidRPr="000A613F">
        <w:rPr>
          <w:rFonts w:cstheme="minorHAnsi"/>
          <w:sz w:val="24"/>
          <w:szCs w:val="24"/>
        </w:rPr>
        <w:t>OSes</w:t>
      </w:r>
      <w:proofErr w:type="spellEnd"/>
      <w:r w:rsidRPr="000A613F">
        <w:rPr>
          <w:rFonts w:cstheme="minorHAnsi"/>
          <w:sz w:val="24"/>
          <w:szCs w:val="24"/>
        </w:rPr>
        <w:t xml:space="preserve">. Providers still manage virtualization, servers, hard drives, storage, and networking. Many </w:t>
      </w:r>
      <w:proofErr w:type="spellStart"/>
      <w:r w:rsidRPr="000A613F">
        <w:rPr>
          <w:rFonts w:cstheme="minorHAnsi"/>
          <w:sz w:val="24"/>
          <w:szCs w:val="24"/>
        </w:rPr>
        <w:t>IaaS</w:t>
      </w:r>
      <w:proofErr w:type="spellEnd"/>
      <w:r w:rsidRPr="000A613F">
        <w:rPr>
          <w:rFonts w:cstheme="minorHAnsi"/>
          <w:sz w:val="24"/>
          <w:szCs w:val="24"/>
        </w:rPr>
        <w:t xml:space="preserve"> providers now offer databases, messaging queues, and other services above the virtualization layer as well. Some tech analysts draw a distinction here and use the </w:t>
      </w:r>
      <w:proofErr w:type="spellStart"/>
      <w:r w:rsidRPr="000A613F">
        <w:rPr>
          <w:rFonts w:cstheme="minorHAnsi"/>
          <w:sz w:val="24"/>
          <w:szCs w:val="24"/>
        </w:rPr>
        <w:t>IaaS</w:t>
      </w:r>
      <w:proofErr w:type="spellEnd"/>
      <w:r w:rsidRPr="000A613F">
        <w:rPr>
          <w:rFonts w:cstheme="minorHAnsi"/>
          <w:sz w:val="24"/>
          <w:szCs w:val="24"/>
        </w:rPr>
        <w:t xml:space="preserve">+ moniker for these other options. What users gain with </w:t>
      </w:r>
      <w:proofErr w:type="spellStart"/>
      <w:r w:rsidRPr="000A613F">
        <w:rPr>
          <w:rFonts w:cstheme="minorHAnsi"/>
          <w:sz w:val="24"/>
          <w:szCs w:val="24"/>
        </w:rPr>
        <w:t>IaaS</w:t>
      </w:r>
      <w:proofErr w:type="spellEnd"/>
      <w:r w:rsidRPr="000A613F">
        <w:rPr>
          <w:rFonts w:cstheme="minorHAnsi"/>
          <w:sz w:val="24"/>
          <w:szCs w:val="24"/>
        </w:rPr>
        <w:t xml:space="preserve"> is infrastructure on top of which they can install any required </w:t>
      </w:r>
      <w:proofErr w:type="gramStart"/>
      <w:r w:rsidRPr="000A613F">
        <w:rPr>
          <w:rFonts w:cstheme="minorHAnsi"/>
          <w:sz w:val="24"/>
          <w:szCs w:val="24"/>
        </w:rPr>
        <w:t>platform.</w:t>
      </w:r>
      <w:proofErr w:type="gramEnd"/>
      <w:r w:rsidRPr="000A613F">
        <w:rPr>
          <w:rFonts w:cstheme="minorHAnsi"/>
          <w:sz w:val="24"/>
          <w:szCs w:val="24"/>
        </w:rPr>
        <w:t xml:space="preserve"> Users are responsible for updating these if new versions are released.</w:t>
      </w:r>
    </w:p>
    <w:p w:rsidR="000A613F" w:rsidRPr="000A613F" w:rsidRDefault="000A613F" w:rsidP="000A613F">
      <w:pPr>
        <w:autoSpaceDE w:val="0"/>
        <w:autoSpaceDN w:val="0"/>
        <w:adjustRightInd w:val="0"/>
        <w:spacing w:after="0" w:line="240" w:lineRule="auto"/>
        <w:jc w:val="both"/>
        <w:rPr>
          <w:rFonts w:cstheme="minorHAnsi"/>
          <w:sz w:val="24"/>
          <w:szCs w:val="24"/>
        </w:rPr>
      </w:pPr>
    </w:p>
    <w:p w:rsidR="000A613F" w:rsidRPr="000A613F" w:rsidRDefault="000A613F" w:rsidP="000A613F">
      <w:pPr>
        <w:autoSpaceDE w:val="0"/>
        <w:autoSpaceDN w:val="0"/>
        <w:adjustRightInd w:val="0"/>
        <w:spacing w:after="0" w:line="240" w:lineRule="auto"/>
        <w:jc w:val="both"/>
        <w:rPr>
          <w:rFonts w:cstheme="minorHAnsi"/>
          <w:sz w:val="24"/>
          <w:szCs w:val="24"/>
        </w:rPr>
      </w:pPr>
      <w:proofErr w:type="spellStart"/>
      <w:r w:rsidRPr="000A613F">
        <w:rPr>
          <w:rFonts w:cstheme="minorHAnsi"/>
          <w:sz w:val="24"/>
          <w:szCs w:val="24"/>
        </w:rPr>
        <w:t>IaaS</w:t>
      </w:r>
      <w:proofErr w:type="spellEnd"/>
      <w:r w:rsidRPr="000A613F">
        <w:rPr>
          <w:rFonts w:cstheme="minorHAnsi"/>
          <w:sz w:val="24"/>
          <w:szCs w:val="24"/>
        </w:rPr>
        <w:t xml:space="preserve"> Examples: Amazon Web Services (AWS), Cisco </w:t>
      </w:r>
      <w:proofErr w:type="spellStart"/>
      <w:r w:rsidRPr="000A613F">
        <w:rPr>
          <w:rFonts w:cstheme="minorHAnsi"/>
          <w:sz w:val="24"/>
          <w:szCs w:val="24"/>
        </w:rPr>
        <w:t>Metapod</w:t>
      </w:r>
      <w:proofErr w:type="spellEnd"/>
      <w:r w:rsidRPr="000A613F">
        <w:rPr>
          <w:rFonts w:cstheme="minorHAnsi"/>
          <w:sz w:val="24"/>
          <w:szCs w:val="24"/>
        </w:rPr>
        <w:t xml:space="preserve">, Microsoft Azure, Google Compute Engine (GCE), </w:t>
      </w:r>
      <w:proofErr w:type="spellStart"/>
      <w:r w:rsidRPr="000A613F">
        <w:rPr>
          <w:rFonts w:cstheme="minorHAnsi"/>
          <w:sz w:val="24"/>
          <w:szCs w:val="24"/>
        </w:rPr>
        <w:t>Joyent</w:t>
      </w:r>
      <w:proofErr w:type="spellEnd"/>
    </w:p>
    <w:p w:rsidR="000A613F" w:rsidRPr="000A613F" w:rsidRDefault="000A613F" w:rsidP="000A613F">
      <w:pPr>
        <w:autoSpaceDE w:val="0"/>
        <w:autoSpaceDN w:val="0"/>
        <w:adjustRightInd w:val="0"/>
        <w:spacing w:after="0" w:line="240" w:lineRule="auto"/>
        <w:jc w:val="both"/>
        <w:rPr>
          <w:rFonts w:cstheme="minorHAnsi"/>
          <w:sz w:val="24"/>
          <w:szCs w:val="24"/>
        </w:rPr>
      </w:pPr>
    </w:p>
    <w:p w:rsidR="000A613F" w:rsidRPr="00D22DB8" w:rsidRDefault="000A613F" w:rsidP="000A613F">
      <w:pPr>
        <w:autoSpaceDE w:val="0"/>
        <w:autoSpaceDN w:val="0"/>
        <w:adjustRightInd w:val="0"/>
        <w:spacing w:after="0" w:line="240" w:lineRule="auto"/>
        <w:jc w:val="both"/>
        <w:rPr>
          <w:rFonts w:cstheme="minorHAnsi"/>
          <w:b/>
          <w:sz w:val="24"/>
          <w:szCs w:val="24"/>
        </w:rPr>
      </w:pPr>
      <w:r w:rsidRPr="00D22DB8">
        <w:rPr>
          <w:rFonts w:cstheme="minorHAnsi"/>
          <w:b/>
          <w:sz w:val="24"/>
          <w:szCs w:val="24"/>
        </w:rPr>
        <w:t>PAAS: PLATFORM AS A SERVICE</w:t>
      </w:r>
    </w:p>
    <w:p w:rsidR="00D22DB8" w:rsidRPr="000A613F" w:rsidRDefault="00D22DB8" w:rsidP="000A613F">
      <w:pPr>
        <w:autoSpaceDE w:val="0"/>
        <w:autoSpaceDN w:val="0"/>
        <w:adjustRightInd w:val="0"/>
        <w:spacing w:after="0" w:line="240" w:lineRule="auto"/>
        <w:jc w:val="both"/>
        <w:rPr>
          <w:rFonts w:cstheme="minorHAnsi"/>
          <w:sz w:val="24"/>
          <w:szCs w:val="24"/>
        </w:rPr>
      </w:pPr>
    </w:p>
    <w:p w:rsidR="000A613F" w:rsidRPr="000A613F" w:rsidRDefault="000A613F" w:rsidP="000A613F">
      <w:pPr>
        <w:autoSpaceDE w:val="0"/>
        <w:autoSpaceDN w:val="0"/>
        <w:adjustRightInd w:val="0"/>
        <w:spacing w:after="0" w:line="240" w:lineRule="auto"/>
        <w:jc w:val="both"/>
        <w:rPr>
          <w:rFonts w:cstheme="minorHAnsi"/>
          <w:sz w:val="24"/>
          <w:szCs w:val="24"/>
        </w:rPr>
      </w:pPr>
      <w:r w:rsidRPr="000A613F">
        <w:rPr>
          <w:rFonts w:cstheme="minorHAnsi"/>
          <w:sz w:val="24"/>
          <w:szCs w:val="24"/>
        </w:rPr>
        <w:t>Cloud platform services, or Platform as a Service (</w:t>
      </w:r>
      <w:proofErr w:type="spellStart"/>
      <w:r w:rsidRPr="000A613F">
        <w:rPr>
          <w:rFonts w:cstheme="minorHAnsi"/>
          <w:sz w:val="24"/>
          <w:szCs w:val="24"/>
        </w:rPr>
        <w:t>PaaS</w:t>
      </w:r>
      <w:proofErr w:type="spellEnd"/>
      <w:r w:rsidRPr="000A613F">
        <w:rPr>
          <w:rFonts w:cstheme="minorHAnsi"/>
          <w:sz w:val="24"/>
          <w:szCs w:val="24"/>
        </w:rPr>
        <w:t xml:space="preserve">), are used for applications, and other development, while providing cloud components to software. What developers gain with </w:t>
      </w:r>
      <w:proofErr w:type="spellStart"/>
      <w:r w:rsidRPr="000A613F">
        <w:rPr>
          <w:rFonts w:cstheme="minorHAnsi"/>
          <w:sz w:val="24"/>
          <w:szCs w:val="24"/>
        </w:rPr>
        <w:t>PaaS</w:t>
      </w:r>
      <w:proofErr w:type="spellEnd"/>
      <w:r w:rsidRPr="000A613F">
        <w:rPr>
          <w:rFonts w:cstheme="minorHAnsi"/>
          <w:sz w:val="24"/>
          <w:szCs w:val="24"/>
        </w:rPr>
        <w:t xml:space="preserve"> is a framework they can build upon to develop or customize </w:t>
      </w:r>
      <w:proofErr w:type="gramStart"/>
      <w:r w:rsidRPr="000A613F">
        <w:rPr>
          <w:rFonts w:cstheme="minorHAnsi"/>
          <w:sz w:val="24"/>
          <w:szCs w:val="24"/>
        </w:rPr>
        <w:t>applications.</w:t>
      </w:r>
      <w:proofErr w:type="gramEnd"/>
      <w:r w:rsidRPr="000A613F">
        <w:rPr>
          <w:rFonts w:cstheme="minorHAnsi"/>
          <w:sz w:val="24"/>
          <w:szCs w:val="24"/>
        </w:rPr>
        <w:t xml:space="preserve"> </w:t>
      </w:r>
      <w:proofErr w:type="spellStart"/>
      <w:r w:rsidRPr="000A613F">
        <w:rPr>
          <w:rFonts w:cstheme="minorHAnsi"/>
          <w:sz w:val="24"/>
          <w:szCs w:val="24"/>
        </w:rPr>
        <w:t>PaaS</w:t>
      </w:r>
      <w:proofErr w:type="spellEnd"/>
      <w:r w:rsidRPr="000A613F">
        <w:rPr>
          <w:rFonts w:cstheme="minorHAnsi"/>
          <w:sz w:val="24"/>
          <w:szCs w:val="24"/>
        </w:rPr>
        <w:t xml:space="preserve"> makes the development, testing, and deployment of applications quick, simple, and cost-effective. With this technology, enterprise operations, or a third-party provider, can manage </w:t>
      </w:r>
      <w:proofErr w:type="spellStart"/>
      <w:r w:rsidRPr="000A613F">
        <w:rPr>
          <w:rFonts w:cstheme="minorHAnsi"/>
          <w:sz w:val="24"/>
          <w:szCs w:val="24"/>
        </w:rPr>
        <w:t>OSes</w:t>
      </w:r>
      <w:proofErr w:type="spellEnd"/>
      <w:r w:rsidRPr="000A613F">
        <w:rPr>
          <w:rFonts w:cstheme="minorHAnsi"/>
          <w:sz w:val="24"/>
          <w:szCs w:val="24"/>
        </w:rPr>
        <w:t xml:space="preserve">, virtualization, servers, storage, networking, and the </w:t>
      </w:r>
      <w:proofErr w:type="spellStart"/>
      <w:r w:rsidRPr="000A613F">
        <w:rPr>
          <w:rFonts w:cstheme="minorHAnsi"/>
          <w:sz w:val="24"/>
          <w:szCs w:val="24"/>
        </w:rPr>
        <w:t>PaaS</w:t>
      </w:r>
      <w:proofErr w:type="spellEnd"/>
      <w:r w:rsidRPr="000A613F">
        <w:rPr>
          <w:rFonts w:cstheme="minorHAnsi"/>
          <w:sz w:val="24"/>
          <w:szCs w:val="24"/>
        </w:rPr>
        <w:t xml:space="preserve"> software itself. Developers, however, manage the applications.</w:t>
      </w:r>
    </w:p>
    <w:p w:rsidR="000A613F" w:rsidRPr="000A613F" w:rsidRDefault="000A613F" w:rsidP="000A613F">
      <w:pPr>
        <w:autoSpaceDE w:val="0"/>
        <w:autoSpaceDN w:val="0"/>
        <w:adjustRightInd w:val="0"/>
        <w:spacing w:after="0" w:line="240" w:lineRule="auto"/>
        <w:jc w:val="both"/>
        <w:rPr>
          <w:rFonts w:cstheme="minorHAnsi"/>
          <w:sz w:val="24"/>
          <w:szCs w:val="24"/>
        </w:rPr>
      </w:pPr>
    </w:p>
    <w:p w:rsidR="000A613F" w:rsidRPr="000A613F" w:rsidRDefault="000A613F" w:rsidP="000A613F">
      <w:pPr>
        <w:autoSpaceDE w:val="0"/>
        <w:autoSpaceDN w:val="0"/>
        <w:adjustRightInd w:val="0"/>
        <w:spacing w:after="0" w:line="240" w:lineRule="auto"/>
        <w:jc w:val="both"/>
        <w:rPr>
          <w:rFonts w:cstheme="minorHAnsi"/>
          <w:sz w:val="24"/>
          <w:szCs w:val="24"/>
        </w:rPr>
      </w:pPr>
      <w:r w:rsidRPr="000A613F">
        <w:rPr>
          <w:rFonts w:cstheme="minorHAnsi"/>
          <w:sz w:val="24"/>
          <w:szCs w:val="24"/>
        </w:rPr>
        <w:t xml:space="preserve">Enterprise </w:t>
      </w:r>
      <w:proofErr w:type="spellStart"/>
      <w:r w:rsidRPr="000A613F">
        <w:rPr>
          <w:rFonts w:cstheme="minorHAnsi"/>
          <w:sz w:val="24"/>
          <w:szCs w:val="24"/>
        </w:rPr>
        <w:t>PaaS</w:t>
      </w:r>
      <w:proofErr w:type="spellEnd"/>
      <w:r w:rsidRPr="000A613F">
        <w:rPr>
          <w:rFonts w:cstheme="minorHAnsi"/>
          <w:sz w:val="24"/>
          <w:szCs w:val="24"/>
        </w:rPr>
        <w:t xml:space="preserve"> provides line-of-business software developers a self-service portal for managing computing infrastructure from centralized IT operations and the platforms that are installed on top of the hardware. The enterprise </w:t>
      </w:r>
      <w:proofErr w:type="spellStart"/>
      <w:r w:rsidRPr="000A613F">
        <w:rPr>
          <w:rFonts w:cstheme="minorHAnsi"/>
          <w:sz w:val="24"/>
          <w:szCs w:val="24"/>
        </w:rPr>
        <w:t>PaaS</w:t>
      </w:r>
      <w:proofErr w:type="spellEnd"/>
      <w:r w:rsidRPr="000A613F">
        <w:rPr>
          <w:rFonts w:cstheme="minorHAnsi"/>
          <w:sz w:val="24"/>
          <w:szCs w:val="24"/>
        </w:rPr>
        <w:t xml:space="preserve"> can be delivered through a hybrid model that uses both public </w:t>
      </w:r>
      <w:proofErr w:type="spellStart"/>
      <w:r w:rsidRPr="000A613F">
        <w:rPr>
          <w:rFonts w:cstheme="minorHAnsi"/>
          <w:sz w:val="24"/>
          <w:szCs w:val="24"/>
        </w:rPr>
        <w:t>IaaS</w:t>
      </w:r>
      <w:proofErr w:type="spellEnd"/>
      <w:r w:rsidRPr="000A613F">
        <w:rPr>
          <w:rFonts w:cstheme="minorHAnsi"/>
          <w:sz w:val="24"/>
          <w:szCs w:val="24"/>
        </w:rPr>
        <w:t xml:space="preserve"> and on-premise infrastructure or as a pure private </w:t>
      </w:r>
      <w:proofErr w:type="spellStart"/>
      <w:r w:rsidRPr="000A613F">
        <w:rPr>
          <w:rFonts w:cstheme="minorHAnsi"/>
          <w:sz w:val="24"/>
          <w:szCs w:val="24"/>
        </w:rPr>
        <w:t>PaaS</w:t>
      </w:r>
      <w:proofErr w:type="spellEnd"/>
      <w:r w:rsidRPr="000A613F">
        <w:rPr>
          <w:rFonts w:cstheme="minorHAnsi"/>
          <w:sz w:val="24"/>
          <w:szCs w:val="24"/>
        </w:rPr>
        <w:t xml:space="preserve"> that only uses the latter.</w:t>
      </w:r>
    </w:p>
    <w:p w:rsidR="000A613F" w:rsidRPr="000A613F" w:rsidRDefault="000A613F" w:rsidP="000A613F">
      <w:pPr>
        <w:autoSpaceDE w:val="0"/>
        <w:autoSpaceDN w:val="0"/>
        <w:adjustRightInd w:val="0"/>
        <w:spacing w:after="0" w:line="240" w:lineRule="auto"/>
        <w:jc w:val="both"/>
        <w:rPr>
          <w:rFonts w:cstheme="minorHAnsi"/>
          <w:sz w:val="24"/>
          <w:szCs w:val="24"/>
        </w:rPr>
      </w:pPr>
    </w:p>
    <w:p w:rsidR="000A613F" w:rsidRPr="000A613F" w:rsidRDefault="000A613F" w:rsidP="000A613F">
      <w:pPr>
        <w:autoSpaceDE w:val="0"/>
        <w:autoSpaceDN w:val="0"/>
        <w:adjustRightInd w:val="0"/>
        <w:spacing w:after="0" w:line="240" w:lineRule="auto"/>
        <w:jc w:val="both"/>
        <w:rPr>
          <w:rFonts w:cstheme="minorHAnsi"/>
          <w:sz w:val="24"/>
          <w:szCs w:val="24"/>
        </w:rPr>
      </w:pPr>
      <w:r w:rsidRPr="000A613F">
        <w:rPr>
          <w:rFonts w:cstheme="minorHAnsi"/>
          <w:sz w:val="24"/>
          <w:szCs w:val="24"/>
        </w:rPr>
        <w:t xml:space="preserve">Similar to the way in which you might create macros in Excel, </w:t>
      </w:r>
      <w:proofErr w:type="spellStart"/>
      <w:r w:rsidRPr="000A613F">
        <w:rPr>
          <w:rFonts w:cstheme="minorHAnsi"/>
          <w:sz w:val="24"/>
          <w:szCs w:val="24"/>
        </w:rPr>
        <w:t>PaaS</w:t>
      </w:r>
      <w:proofErr w:type="spellEnd"/>
      <w:r w:rsidRPr="000A613F">
        <w:rPr>
          <w:rFonts w:cstheme="minorHAnsi"/>
          <w:sz w:val="24"/>
          <w:szCs w:val="24"/>
        </w:rPr>
        <w:t xml:space="preserve"> allows you to create applications using software components that are built into the </w:t>
      </w:r>
      <w:proofErr w:type="spellStart"/>
      <w:r w:rsidRPr="000A613F">
        <w:rPr>
          <w:rFonts w:cstheme="minorHAnsi"/>
          <w:sz w:val="24"/>
          <w:szCs w:val="24"/>
        </w:rPr>
        <w:t>PaaS</w:t>
      </w:r>
      <w:proofErr w:type="spellEnd"/>
      <w:r w:rsidRPr="000A613F">
        <w:rPr>
          <w:rFonts w:cstheme="minorHAnsi"/>
          <w:sz w:val="24"/>
          <w:szCs w:val="24"/>
        </w:rPr>
        <w:t xml:space="preserve"> (middleware). Applications using </w:t>
      </w:r>
      <w:proofErr w:type="spellStart"/>
      <w:r w:rsidRPr="000A613F">
        <w:rPr>
          <w:rFonts w:cstheme="minorHAnsi"/>
          <w:sz w:val="24"/>
          <w:szCs w:val="24"/>
        </w:rPr>
        <w:t>PaaS</w:t>
      </w:r>
      <w:proofErr w:type="spellEnd"/>
      <w:r w:rsidRPr="000A613F">
        <w:rPr>
          <w:rFonts w:cstheme="minorHAnsi"/>
          <w:sz w:val="24"/>
          <w:szCs w:val="24"/>
        </w:rPr>
        <w:t xml:space="preserve"> inherit cloud characteristic such as scalability, high-availability, multi-tenancy, </w:t>
      </w:r>
      <w:proofErr w:type="spellStart"/>
      <w:r w:rsidRPr="000A613F">
        <w:rPr>
          <w:rFonts w:cstheme="minorHAnsi"/>
          <w:sz w:val="24"/>
          <w:szCs w:val="24"/>
        </w:rPr>
        <w:t>SaaS</w:t>
      </w:r>
      <w:proofErr w:type="spellEnd"/>
      <w:r w:rsidRPr="000A613F">
        <w:rPr>
          <w:rFonts w:cstheme="minorHAnsi"/>
          <w:sz w:val="24"/>
          <w:szCs w:val="24"/>
        </w:rPr>
        <w:t xml:space="preserve"> enablement, and more. Enterprises benefit from </w:t>
      </w:r>
      <w:proofErr w:type="spellStart"/>
      <w:r w:rsidRPr="000A613F">
        <w:rPr>
          <w:rFonts w:cstheme="minorHAnsi"/>
          <w:sz w:val="24"/>
          <w:szCs w:val="24"/>
        </w:rPr>
        <w:t>PaaS</w:t>
      </w:r>
      <w:proofErr w:type="spellEnd"/>
      <w:r w:rsidRPr="000A613F">
        <w:rPr>
          <w:rFonts w:cstheme="minorHAnsi"/>
          <w:sz w:val="24"/>
          <w:szCs w:val="24"/>
        </w:rPr>
        <w:t xml:space="preserve"> because it reduces the amount of coding necessary, automates business policy, and helps </w:t>
      </w:r>
      <w:proofErr w:type="gramStart"/>
      <w:r w:rsidRPr="000A613F">
        <w:rPr>
          <w:rFonts w:cstheme="minorHAnsi"/>
          <w:sz w:val="24"/>
          <w:szCs w:val="24"/>
        </w:rPr>
        <w:t>migrate</w:t>
      </w:r>
      <w:proofErr w:type="gramEnd"/>
      <w:r w:rsidRPr="000A613F">
        <w:rPr>
          <w:rFonts w:cstheme="minorHAnsi"/>
          <w:sz w:val="24"/>
          <w:szCs w:val="24"/>
        </w:rPr>
        <w:t xml:space="preserve"> apps to hybrid model. For the needs of enterprises and other organizations, </w:t>
      </w:r>
      <w:proofErr w:type="spellStart"/>
      <w:r w:rsidRPr="000A613F">
        <w:rPr>
          <w:rFonts w:cstheme="minorHAnsi"/>
          <w:sz w:val="24"/>
          <w:szCs w:val="24"/>
        </w:rPr>
        <w:t>Apprenda</w:t>
      </w:r>
      <w:proofErr w:type="spellEnd"/>
      <w:r w:rsidRPr="000A613F">
        <w:rPr>
          <w:rFonts w:cstheme="minorHAnsi"/>
          <w:sz w:val="24"/>
          <w:szCs w:val="24"/>
        </w:rPr>
        <w:t xml:space="preserve"> is one provider of a private cloud </w:t>
      </w:r>
      <w:proofErr w:type="spellStart"/>
      <w:r w:rsidRPr="000A613F">
        <w:rPr>
          <w:rFonts w:cstheme="minorHAnsi"/>
          <w:sz w:val="24"/>
          <w:szCs w:val="24"/>
        </w:rPr>
        <w:t>PaaS</w:t>
      </w:r>
      <w:proofErr w:type="spellEnd"/>
      <w:r w:rsidRPr="000A613F">
        <w:rPr>
          <w:rFonts w:cstheme="minorHAnsi"/>
          <w:sz w:val="24"/>
          <w:szCs w:val="24"/>
        </w:rPr>
        <w:t xml:space="preserve"> for .NET and Java.</w:t>
      </w:r>
    </w:p>
    <w:p w:rsidR="000A613F" w:rsidRPr="000A613F" w:rsidRDefault="000A613F" w:rsidP="000A613F">
      <w:pPr>
        <w:autoSpaceDE w:val="0"/>
        <w:autoSpaceDN w:val="0"/>
        <w:adjustRightInd w:val="0"/>
        <w:spacing w:after="0" w:line="240" w:lineRule="auto"/>
        <w:jc w:val="both"/>
        <w:rPr>
          <w:rFonts w:cstheme="minorHAnsi"/>
          <w:sz w:val="24"/>
          <w:szCs w:val="24"/>
        </w:rPr>
      </w:pPr>
      <w:r w:rsidRPr="000A613F">
        <w:rPr>
          <w:rFonts w:cstheme="minorHAnsi"/>
          <w:sz w:val="24"/>
          <w:szCs w:val="24"/>
        </w:rPr>
        <w:t xml:space="preserve">Enterprise </w:t>
      </w:r>
      <w:proofErr w:type="spellStart"/>
      <w:r w:rsidRPr="000A613F">
        <w:rPr>
          <w:rFonts w:cstheme="minorHAnsi"/>
          <w:sz w:val="24"/>
          <w:szCs w:val="24"/>
        </w:rPr>
        <w:t>PaaS</w:t>
      </w:r>
      <w:proofErr w:type="spellEnd"/>
      <w:r w:rsidRPr="000A613F">
        <w:rPr>
          <w:rFonts w:cstheme="minorHAnsi"/>
          <w:sz w:val="24"/>
          <w:szCs w:val="24"/>
        </w:rPr>
        <w:t xml:space="preserve"> Examples: </w:t>
      </w:r>
      <w:proofErr w:type="spellStart"/>
      <w:r w:rsidRPr="000A613F">
        <w:rPr>
          <w:rFonts w:cstheme="minorHAnsi"/>
          <w:sz w:val="24"/>
          <w:szCs w:val="24"/>
        </w:rPr>
        <w:t>Apprenda</w:t>
      </w:r>
      <w:proofErr w:type="spellEnd"/>
    </w:p>
    <w:p w:rsidR="000A613F" w:rsidRPr="000A613F" w:rsidRDefault="000A613F" w:rsidP="000A613F">
      <w:pPr>
        <w:autoSpaceDE w:val="0"/>
        <w:autoSpaceDN w:val="0"/>
        <w:adjustRightInd w:val="0"/>
        <w:spacing w:after="0" w:line="240" w:lineRule="auto"/>
        <w:jc w:val="both"/>
        <w:rPr>
          <w:rFonts w:cstheme="minorHAnsi"/>
          <w:sz w:val="24"/>
          <w:szCs w:val="24"/>
        </w:rPr>
      </w:pPr>
    </w:p>
    <w:p w:rsidR="00D22DB8" w:rsidRDefault="00D22DB8" w:rsidP="000A613F">
      <w:pPr>
        <w:autoSpaceDE w:val="0"/>
        <w:autoSpaceDN w:val="0"/>
        <w:adjustRightInd w:val="0"/>
        <w:spacing w:after="0" w:line="240" w:lineRule="auto"/>
        <w:jc w:val="both"/>
        <w:rPr>
          <w:rFonts w:cstheme="minorHAnsi"/>
          <w:sz w:val="24"/>
          <w:szCs w:val="24"/>
        </w:rPr>
      </w:pPr>
    </w:p>
    <w:p w:rsidR="00D22DB8" w:rsidRDefault="00D22DB8" w:rsidP="000A613F">
      <w:pPr>
        <w:autoSpaceDE w:val="0"/>
        <w:autoSpaceDN w:val="0"/>
        <w:adjustRightInd w:val="0"/>
        <w:spacing w:after="0" w:line="240" w:lineRule="auto"/>
        <w:jc w:val="both"/>
        <w:rPr>
          <w:rFonts w:cstheme="minorHAnsi"/>
          <w:sz w:val="24"/>
          <w:szCs w:val="24"/>
        </w:rPr>
      </w:pPr>
    </w:p>
    <w:p w:rsidR="000A613F" w:rsidRPr="00D22DB8" w:rsidRDefault="000A613F" w:rsidP="000A613F">
      <w:pPr>
        <w:autoSpaceDE w:val="0"/>
        <w:autoSpaceDN w:val="0"/>
        <w:adjustRightInd w:val="0"/>
        <w:spacing w:after="0" w:line="240" w:lineRule="auto"/>
        <w:jc w:val="both"/>
        <w:rPr>
          <w:rFonts w:cstheme="minorHAnsi"/>
          <w:b/>
          <w:sz w:val="24"/>
          <w:szCs w:val="24"/>
        </w:rPr>
      </w:pPr>
      <w:r w:rsidRPr="00D22DB8">
        <w:rPr>
          <w:rFonts w:cstheme="minorHAnsi"/>
          <w:b/>
          <w:sz w:val="24"/>
          <w:szCs w:val="24"/>
        </w:rPr>
        <w:t>SAAS: SOFTWARE AS A SERVICE</w:t>
      </w:r>
    </w:p>
    <w:p w:rsidR="00D22DB8" w:rsidRPr="000A613F" w:rsidRDefault="00D22DB8" w:rsidP="000A613F">
      <w:pPr>
        <w:autoSpaceDE w:val="0"/>
        <w:autoSpaceDN w:val="0"/>
        <w:adjustRightInd w:val="0"/>
        <w:spacing w:after="0" w:line="240" w:lineRule="auto"/>
        <w:jc w:val="both"/>
        <w:rPr>
          <w:rFonts w:cstheme="minorHAnsi"/>
          <w:sz w:val="24"/>
          <w:szCs w:val="24"/>
        </w:rPr>
      </w:pPr>
    </w:p>
    <w:p w:rsidR="000A613F" w:rsidRPr="000A613F" w:rsidRDefault="000A613F" w:rsidP="000A613F">
      <w:pPr>
        <w:autoSpaceDE w:val="0"/>
        <w:autoSpaceDN w:val="0"/>
        <w:adjustRightInd w:val="0"/>
        <w:spacing w:after="0" w:line="240" w:lineRule="auto"/>
        <w:jc w:val="both"/>
        <w:rPr>
          <w:rFonts w:cstheme="minorHAnsi"/>
          <w:sz w:val="24"/>
          <w:szCs w:val="24"/>
        </w:rPr>
      </w:pPr>
      <w:r w:rsidRPr="000A613F">
        <w:rPr>
          <w:rFonts w:cstheme="minorHAnsi"/>
          <w:sz w:val="24"/>
          <w:szCs w:val="24"/>
        </w:rPr>
        <w:t>Cloud application services, or Software as a Service (</w:t>
      </w:r>
      <w:proofErr w:type="spellStart"/>
      <w:r w:rsidRPr="000A613F">
        <w:rPr>
          <w:rFonts w:cstheme="minorHAnsi"/>
          <w:sz w:val="24"/>
          <w:szCs w:val="24"/>
        </w:rPr>
        <w:t>SaaS</w:t>
      </w:r>
      <w:proofErr w:type="spellEnd"/>
      <w:r w:rsidRPr="000A613F">
        <w:rPr>
          <w:rFonts w:cstheme="minorHAnsi"/>
          <w:sz w:val="24"/>
          <w:szCs w:val="24"/>
        </w:rPr>
        <w:t xml:space="preserve">), represent the largest cloud market and are still growing quickly. </w:t>
      </w:r>
      <w:proofErr w:type="spellStart"/>
      <w:r w:rsidRPr="000A613F">
        <w:rPr>
          <w:rFonts w:cstheme="minorHAnsi"/>
          <w:sz w:val="24"/>
          <w:szCs w:val="24"/>
        </w:rPr>
        <w:t>SaaS</w:t>
      </w:r>
      <w:proofErr w:type="spellEnd"/>
      <w:r w:rsidRPr="000A613F">
        <w:rPr>
          <w:rFonts w:cstheme="minorHAnsi"/>
          <w:sz w:val="24"/>
          <w:szCs w:val="24"/>
        </w:rPr>
        <w:t xml:space="preserve"> uses the web to deliver applications that are managed by a third-party vendor and whose interface is accessed on the clients’ side. Most </w:t>
      </w:r>
      <w:proofErr w:type="spellStart"/>
      <w:r w:rsidRPr="000A613F">
        <w:rPr>
          <w:rFonts w:cstheme="minorHAnsi"/>
          <w:sz w:val="24"/>
          <w:szCs w:val="24"/>
        </w:rPr>
        <w:t>SaaS</w:t>
      </w:r>
      <w:proofErr w:type="spellEnd"/>
      <w:r w:rsidRPr="000A613F">
        <w:rPr>
          <w:rFonts w:cstheme="minorHAnsi"/>
          <w:sz w:val="24"/>
          <w:szCs w:val="24"/>
        </w:rPr>
        <w:t xml:space="preserve"> applications can be run directly from a web browser without any downloads or installations required, although some require </w:t>
      </w:r>
      <w:proofErr w:type="spellStart"/>
      <w:r w:rsidRPr="000A613F">
        <w:rPr>
          <w:rFonts w:cstheme="minorHAnsi"/>
          <w:sz w:val="24"/>
          <w:szCs w:val="24"/>
        </w:rPr>
        <w:t>plugins</w:t>
      </w:r>
      <w:proofErr w:type="spellEnd"/>
      <w:r w:rsidRPr="000A613F">
        <w:rPr>
          <w:rFonts w:cstheme="minorHAnsi"/>
          <w:sz w:val="24"/>
          <w:szCs w:val="24"/>
        </w:rPr>
        <w:t>.</w:t>
      </w:r>
    </w:p>
    <w:p w:rsidR="000A613F" w:rsidRPr="000A613F" w:rsidRDefault="000A613F" w:rsidP="000A613F">
      <w:pPr>
        <w:autoSpaceDE w:val="0"/>
        <w:autoSpaceDN w:val="0"/>
        <w:adjustRightInd w:val="0"/>
        <w:spacing w:after="0" w:line="240" w:lineRule="auto"/>
        <w:jc w:val="both"/>
        <w:rPr>
          <w:rFonts w:cstheme="minorHAnsi"/>
          <w:sz w:val="24"/>
          <w:szCs w:val="24"/>
        </w:rPr>
      </w:pPr>
    </w:p>
    <w:p w:rsidR="000A613F" w:rsidRPr="000A613F" w:rsidRDefault="000A613F" w:rsidP="000A613F">
      <w:pPr>
        <w:autoSpaceDE w:val="0"/>
        <w:autoSpaceDN w:val="0"/>
        <w:adjustRightInd w:val="0"/>
        <w:spacing w:after="0" w:line="240" w:lineRule="auto"/>
        <w:jc w:val="both"/>
        <w:rPr>
          <w:rFonts w:cstheme="minorHAnsi"/>
          <w:sz w:val="24"/>
          <w:szCs w:val="24"/>
        </w:rPr>
      </w:pPr>
      <w:r w:rsidRPr="000A613F">
        <w:rPr>
          <w:rFonts w:cstheme="minorHAnsi"/>
          <w:sz w:val="24"/>
          <w:szCs w:val="24"/>
        </w:rPr>
        <w:t xml:space="preserve">Because of the web delivery model, </w:t>
      </w:r>
      <w:proofErr w:type="spellStart"/>
      <w:r w:rsidRPr="000A613F">
        <w:rPr>
          <w:rFonts w:cstheme="minorHAnsi"/>
          <w:sz w:val="24"/>
          <w:szCs w:val="24"/>
        </w:rPr>
        <w:t>SaaS</w:t>
      </w:r>
      <w:proofErr w:type="spellEnd"/>
      <w:r w:rsidRPr="000A613F">
        <w:rPr>
          <w:rFonts w:cstheme="minorHAnsi"/>
          <w:sz w:val="24"/>
          <w:szCs w:val="24"/>
        </w:rPr>
        <w:t xml:space="preserve"> eliminates the need to install and run applications on individual computers. With </w:t>
      </w:r>
      <w:proofErr w:type="spellStart"/>
      <w:r w:rsidRPr="000A613F">
        <w:rPr>
          <w:rFonts w:cstheme="minorHAnsi"/>
          <w:sz w:val="24"/>
          <w:szCs w:val="24"/>
        </w:rPr>
        <w:t>SaaS</w:t>
      </w:r>
      <w:proofErr w:type="spellEnd"/>
      <w:r w:rsidRPr="000A613F">
        <w:rPr>
          <w:rFonts w:cstheme="minorHAnsi"/>
          <w:sz w:val="24"/>
          <w:szCs w:val="24"/>
        </w:rPr>
        <w:t xml:space="preserve">, it’s easy for enterprises to streamline their maintenance and support, because everything can be managed by vendors: applications, runtime, data, middleware, </w:t>
      </w:r>
      <w:proofErr w:type="spellStart"/>
      <w:r w:rsidRPr="000A613F">
        <w:rPr>
          <w:rFonts w:cstheme="minorHAnsi"/>
          <w:sz w:val="24"/>
          <w:szCs w:val="24"/>
        </w:rPr>
        <w:t>OSes</w:t>
      </w:r>
      <w:proofErr w:type="spellEnd"/>
      <w:r w:rsidRPr="000A613F">
        <w:rPr>
          <w:rFonts w:cstheme="minorHAnsi"/>
          <w:sz w:val="24"/>
          <w:szCs w:val="24"/>
        </w:rPr>
        <w:t>, virtualization, servers, storage and networking.</w:t>
      </w:r>
    </w:p>
    <w:p w:rsidR="000A613F" w:rsidRPr="000A613F" w:rsidRDefault="000A613F" w:rsidP="000A613F">
      <w:pPr>
        <w:autoSpaceDE w:val="0"/>
        <w:autoSpaceDN w:val="0"/>
        <w:adjustRightInd w:val="0"/>
        <w:spacing w:after="0" w:line="240" w:lineRule="auto"/>
        <w:jc w:val="both"/>
        <w:rPr>
          <w:rFonts w:cstheme="minorHAnsi"/>
          <w:sz w:val="24"/>
          <w:szCs w:val="24"/>
        </w:rPr>
      </w:pPr>
    </w:p>
    <w:p w:rsidR="000A613F" w:rsidRPr="000A613F" w:rsidRDefault="000A613F" w:rsidP="000A613F">
      <w:pPr>
        <w:autoSpaceDE w:val="0"/>
        <w:autoSpaceDN w:val="0"/>
        <w:adjustRightInd w:val="0"/>
        <w:spacing w:after="0" w:line="240" w:lineRule="auto"/>
        <w:jc w:val="both"/>
        <w:rPr>
          <w:rFonts w:cstheme="minorHAnsi"/>
          <w:sz w:val="24"/>
          <w:szCs w:val="24"/>
        </w:rPr>
      </w:pPr>
      <w:r w:rsidRPr="000A613F">
        <w:rPr>
          <w:rFonts w:cstheme="minorHAnsi"/>
          <w:sz w:val="24"/>
          <w:szCs w:val="24"/>
        </w:rPr>
        <w:t xml:space="preserve">Popular </w:t>
      </w:r>
      <w:proofErr w:type="spellStart"/>
      <w:r w:rsidRPr="000A613F">
        <w:rPr>
          <w:rFonts w:cstheme="minorHAnsi"/>
          <w:sz w:val="24"/>
          <w:szCs w:val="24"/>
        </w:rPr>
        <w:t>SaaS</w:t>
      </w:r>
      <w:proofErr w:type="spellEnd"/>
      <w:r w:rsidRPr="000A613F">
        <w:rPr>
          <w:rFonts w:cstheme="minorHAnsi"/>
          <w:sz w:val="24"/>
          <w:szCs w:val="24"/>
        </w:rPr>
        <w:t xml:space="preserve"> offering types include email and collaboration, customer relationship management, and healthcare-related applications. Some large enterprises that are not traditionally thought of as software vendors have started building </w:t>
      </w:r>
      <w:proofErr w:type="spellStart"/>
      <w:r w:rsidRPr="000A613F">
        <w:rPr>
          <w:rFonts w:cstheme="minorHAnsi"/>
          <w:sz w:val="24"/>
          <w:szCs w:val="24"/>
        </w:rPr>
        <w:t>SaaS</w:t>
      </w:r>
      <w:proofErr w:type="spellEnd"/>
      <w:r w:rsidRPr="000A613F">
        <w:rPr>
          <w:rFonts w:cstheme="minorHAnsi"/>
          <w:sz w:val="24"/>
          <w:szCs w:val="24"/>
        </w:rPr>
        <w:t xml:space="preserve"> as an additional source of revenue in order to gain a competitive advantage.</w:t>
      </w:r>
    </w:p>
    <w:p w:rsidR="000A613F" w:rsidRPr="000A613F" w:rsidRDefault="000A613F" w:rsidP="000A613F">
      <w:pPr>
        <w:autoSpaceDE w:val="0"/>
        <w:autoSpaceDN w:val="0"/>
        <w:adjustRightInd w:val="0"/>
        <w:spacing w:after="0" w:line="240" w:lineRule="auto"/>
        <w:jc w:val="both"/>
        <w:rPr>
          <w:rFonts w:cstheme="minorHAnsi"/>
          <w:sz w:val="24"/>
          <w:szCs w:val="24"/>
        </w:rPr>
      </w:pPr>
    </w:p>
    <w:p w:rsidR="000A613F" w:rsidRDefault="000A613F" w:rsidP="000A613F">
      <w:pPr>
        <w:autoSpaceDE w:val="0"/>
        <w:autoSpaceDN w:val="0"/>
        <w:adjustRightInd w:val="0"/>
        <w:spacing w:after="0" w:line="240" w:lineRule="auto"/>
        <w:jc w:val="both"/>
        <w:rPr>
          <w:rFonts w:cstheme="minorHAnsi"/>
          <w:sz w:val="24"/>
          <w:szCs w:val="24"/>
        </w:rPr>
      </w:pPr>
      <w:proofErr w:type="spellStart"/>
      <w:r w:rsidRPr="000A613F">
        <w:rPr>
          <w:rFonts w:cstheme="minorHAnsi"/>
          <w:sz w:val="24"/>
          <w:szCs w:val="24"/>
        </w:rPr>
        <w:t>SaaS</w:t>
      </w:r>
      <w:proofErr w:type="spellEnd"/>
      <w:r w:rsidRPr="000A613F">
        <w:rPr>
          <w:rFonts w:cstheme="minorHAnsi"/>
          <w:sz w:val="24"/>
          <w:szCs w:val="24"/>
        </w:rPr>
        <w:t xml:space="preserve"> Examples: Google Apps, </w:t>
      </w:r>
      <w:proofErr w:type="spellStart"/>
      <w:r w:rsidRPr="000A613F">
        <w:rPr>
          <w:rFonts w:cstheme="minorHAnsi"/>
          <w:sz w:val="24"/>
          <w:szCs w:val="24"/>
        </w:rPr>
        <w:t>Salesforce</w:t>
      </w:r>
      <w:proofErr w:type="spellEnd"/>
      <w:r w:rsidRPr="000A613F">
        <w:rPr>
          <w:rFonts w:cstheme="minorHAnsi"/>
          <w:sz w:val="24"/>
          <w:szCs w:val="24"/>
        </w:rPr>
        <w:t xml:space="preserve">, Workday, Concur, Citrix </w:t>
      </w:r>
      <w:proofErr w:type="spellStart"/>
      <w:r w:rsidRPr="000A613F">
        <w:rPr>
          <w:rFonts w:cstheme="minorHAnsi"/>
          <w:sz w:val="24"/>
          <w:szCs w:val="24"/>
        </w:rPr>
        <w:t>GoToMeeting</w:t>
      </w:r>
      <w:proofErr w:type="spellEnd"/>
      <w:r w:rsidRPr="000A613F">
        <w:rPr>
          <w:rFonts w:cstheme="minorHAnsi"/>
          <w:sz w:val="24"/>
          <w:szCs w:val="24"/>
        </w:rPr>
        <w:t>, Cisco WebEx</w:t>
      </w:r>
    </w:p>
    <w:p w:rsidR="0073376F" w:rsidRDefault="0073376F" w:rsidP="000A613F">
      <w:pPr>
        <w:autoSpaceDE w:val="0"/>
        <w:autoSpaceDN w:val="0"/>
        <w:adjustRightInd w:val="0"/>
        <w:spacing w:after="0" w:line="240" w:lineRule="auto"/>
        <w:jc w:val="both"/>
        <w:rPr>
          <w:rFonts w:cstheme="minorHAnsi"/>
          <w:sz w:val="24"/>
          <w:szCs w:val="24"/>
        </w:rPr>
      </w:pPr>
    </w:p>
    <w:p w:rsidR="0073376F" w:rsidRDefault="0073376F" w:rsidP="000A613F">
      <w:pPr>
        <w:autoSpaceDE w:val="0"/>
        <w:autoSpaceDN w:val="0"/>
        <w:adjustRightInd w:val="0"/>
        <w:spacing w:after="0" w:line="240" w:lineRule="auto"/>
        <w:jc w:val="both"/>
        <w:rPr>
          <w:rFonts w:cstheme="minorHAnsi"/>
          <w:b/>
          <w:sz w:val="28"/>
          <w:szCs w:val="24"/>
        </w:rPr>
      </w:pPr>
      <w:r w:rsidRPr="0073376F">
        <w:rPr>
          <w:rFonts w:cstheme="minorHAnsi"/>
          <w:b/>
          <w:sz w:val="28"/>
          <w:szCs w:val="24"/>
        </w:rPr>
        <w:t xml:space="preserve">Part C </w:t>
      </w:r>
    </w:p>
    <w:p w:rsidR="0073376F" w:rsidRDefault="0073376F" w:rsidP="000A613F">
      <w:pPr>
        <w:autoSpaceDE w:val="0"/>
        <w:autoSpaceDN w:val="0"/>
        <w:adjustRightInd w:val="0"/>
        <w:spacing w:after="0" w:line="240" w:lineRule="auto"/>
        <w:jc w:val="both"/>
        <w:rPr>
          <w:rFonts w:cstheme="minorHAnsi"/>
          <w:b/>
          <w:sz w:val="28"/>
          <w:szCs w:val="24"/>
        </w:rPr>
      </w:pPr>
    </w:p>
    <w:p w:rsidR="0073376F" w:rsidRDefault="0073376F" w:rsidP="000A613F">
      <w:pPr>
        <w:autoSpaceDE w:val="0"/>
        <w:autoSpaceDN w:val="0"/>
        <w:adjustRightInd w:val="0"/>
        <w:spacing w:after="0" w:line="240" w:lineRule="auto"/>
        <w:jc w:val="both"/>
        <w:rPr>
          <w:rFonts w:cstheme="minorHAnsi"/>
          <w:b/>
          <w:sz w:val="24"/>
          <w:szCs w:val="24"/>
        </w:rPr>
      </w:pPr>
      <w:r>
        <w:rPr>
          <w:rFonts w:cstheme="minorHAnsi"/>
          <w:b/>
          <w:sz w:val="24"/>
          <w:szCs w:val="24"/>
        </w:rPr>
        <w:t xml:space="preserve">16a. </w:t>
      </w:r>
      <w:r w:rsidR="00243329">
        <w:rPr>
          <w:rFonts w:cstheme="minorHAnsi"/>
          <w:b/>
          <w:sz w:val="24"/>
          <w:szCs w:val="24"/>
        </w:rPr>
        <w:t>Elaborate hybrid t</w:t>
      </w:r>
      <w:r w:rsidR="00E039DD">
        <w:rPr>
          <w:rFonts w:cstheme="minorHAnsi"/>
          <w:b/>
          <w:sz w:val="24"/>
          <w:szCs w:val="24"/>
        </w:rPr>
        <w:t>rust</w:t>
      </w:r>
      <w:r w:rsidR="00243329">
        <w:rPr>
          <w:rFonts w:cstheme="minorHAnsi"/>
          <w:b/>
          <w:sz w:val="24"/>
          <w:szCs w:val="24"/>
        </w:rPr>
        <w:t xml:space="preserve"> model for grid security enforcement. </w:t>
      </w:r>
    </w:p>
    <w:p w:rsidR="00E039DD" w:rsidRDefault="00E039DD" w:rsidP="000A613F">
      <w:pPr>
        <w:autoSpaceDE w:val="0"/>
        <w:autoSpaceDN w:val="0"/>
        <w:adjustRightInd w:val="0"/>
        <w:spacing w:after="0" w:line="240" w:lineRule="auto"/>
        <w:jc w:val="both"/>
        <w:rPr>
          <w:rFonts w:cstheme="minorHAnsi"/>
          <w:b/>
          <w:sz w:val="24"/>
          <w:szCs w:val="24"/>
        </w:rPr>
      </w:pPr>
    </w:p>
    <w:p w:rsidR="00E039DD" w:rsidRPr="00E039DD" w:rsidRDefault="00E039DD" w:rsidP="000A613F">
      <w:pPr>
        <w:autoSpaceDE w:val="0"/>
        <w:autoSpaceDN w:val="0"/>
        <w:adjustRightInd w:val="0"/>
        <w:spacing w:after="0" w:line="240" w:lineRule="auto"/>
        <w:jc w:val="both"/>
        <w:rPr>
          <w:rFonts w:cstheme="minorHAnsi"/>
          <w:sz w:val="24"/>
          <w:szCs w:val="24"/>
        </w:rPr>
      </w:pPr>
      <w:r w:rsidRPr="00E039DD">
        <w:rPr>
          <w:rFonts w:cstheme="minorHAnsi"/>
          <w:sz w:val="24"/>
          <w:szCs w:val="24"/>
        </w:rPr>
        <w:t>There are two major trust models used in grid security enforcement. They are Reputation based and Fuzzy Trust Model.</w:t>
      </w:r>
    </w:p>
    <w:p w:rsidR="00E039DD" w:rsidRPr="00E039DD" w:rsidRDefault="00E039DD" w:rsidP="00E039DD">
      <w:pPr>
        <w:autoSpaceDE w:val="0"/>
        <w:autoSpaceDN w:val="0"/>
        <w:adjustRightInd w:val="0"/>
        <w:spacing w:after="0" w:line="240" w:lineRule="auto"/>
        <w:rPr>
          <w:rFonts w:cstheme="minorHAnsi"/>
          <w:b/>
          <w:bCs/>
          <w:i/>
          <w:iCs/>
          <w:sz w:val="24"/>
          <w:szCs w:val="24"/>
        </w:rPr>
      </w:pPr>
      <w:r w:rsidRPr="00E039DD">
        <w:rPr>
          <w:rFonts w:cstheme="minorHAnsi"/>
          <w:b/>
          <w:bCs/>
          <w:i/>
          <w:iCs/>
          <w:sz w:val="24"/>
          <w:szCs w:val="24"/>
        </w:rPr>
        <w:t>Reputation-Based Trust Model</w:t>
      </w:r>
    </w:p>
    <w:p w:rsidR="00E039DD" w:rsidRPr="00E039DD" w:rsidRDefault="00E039DD" w:rsidP="001004AB">
      <w:pPr>
        <w:autoSpaceDE w:val="0"/>
        <w:autoSpaceDN w:val="0"/>
        <w:adjustRightInd w:val="0"/>
        <w:spacing w:after="0" w:line="240" w:lineRule="auto"/>
        <w:jc w:val="both"/>
        <w:rPr>
          <w:rFonts w:cstheme="minorHAnsi"/>
          <w:sz w:val="24"/>
          <w:szCs w:val="24"/>
        </w:rPr>
      </w:pPr>
      <w:r w:rsidRPr="00E039DD">
        <w:rPr>
          <w:rFonts w:cstheme="minorHAnsi"/>
          <w:sz w:val="24"/>
          <w:szCs w:val="24"/>
        </w:rPr>
        <w:t xml:space="preserve"> </w:t>
      </w:r>
      <w:proofErr w:type="gramStart"/>
      <w:r w:rsidRPr="00E039DD">
        <w:rPr>
          <w:rFonts w:cstheme="minorHAnsi"/>
          <w:sz w:val="24"/>
          <w:szCs w:val="24"/>
        </w:rPr>
        <w:t>In</w:t>
      </w:r>
      <w:proofErr w:type="gramEnd"/>
      <w:r w:rsidRPr="00E039DD">
        <w:rPr>
          <w:rFonts w:cstheme="minorHAnsi"/>
          <w:sz w:val="24"/>
          <w:szCs w:val="24"/>
        </w:rPr>
        <w:t xml:space="preserve"> a reputation-based model, jobs are sent to a resource site only when the site is trustworthy to meet users’ demands. The site trustworthiness is usually calculated from the following information:</w:t>
      </w:r>
    </w:p>
    <w:p w:rsidR="00E039DD" w:rsidRPr="00E039DD" w:rsidRDefault="00E039DD" w:rsidP="001004AB">
      <w:pPr>
        <w:autoSpaceDE w:val="0"/>
        <w:autoSpaceDN w:val="0"/>
        <w:adjustRightInd w:val="0"/>
        <w:spacing w:after="0" w:line="240" w:lineRule="auto"/>
        <w:jc w:val="both"/>
        <w:rPr>
          <w:rFonts w:cstheme="minorHAnsi"/>
          <w:sz w:val="24"/>
          <w:szCs w:val="24"/>
        </w:rPr>
      </w:pPr>
      <w:r w:rsidRPr="00E039DD">
        <w:rPr>
          <w:rFonts w:cstheme="minorHAnsi"/>
          <w:sz w:val="24"/>
          <w:szCs w:val="24"/>
        </w:rPr>
        <w:t xml:space="preserve"> </w:t>
      </w:r>
      <w:proofErr w:type="gramStart"/>
      <w:r w:rsidRPr="00E039DD">
        <w:rPr>
          <w:rFonts w:cstheme="minorHAnsi"/>
          <w:sz w:val="24"/>
          <w:szCs w:val="24"/>
        </w:rPr>
        <w:t>the</w:t>
      </w:r>
      <w:proofErr w:type="gramEnd"/>
      <w:r w:rsidRPr="00E039DD">
        <w:rPr>
          <w:rFonts w:cstheme="minorHAnsi"/>
          <w:sz w:val="24"/>
          <w:szCs w:val="24"/>
        </w:rPr>
        <w:t xml:space="preserve"> </w:t>
      </w:r>
      <w:proofErr w:type="spellStart"/>
      <w:r w:rsidRPr="00E039DD">
        <w:rPr>
          <w:rFonts w:cstheme="minorHAnsi"/>
          <w:sz w:val="24"/>
          <w:szCs w:val="24"/>
        </w:rPr>
        <w:t>defense</w:t>
      </w:r>
      <w:proofErr w:type="spellEnd"/>
      <w:r w:rsidRPr="00E039DD">
        <w:rPr>
          <w:rFonts w:cstheme="minorHAnsi"/>
          <w:sz w:val="24"/>
          <w:szCs w:val="24"/>
        </w:rPr>
        <w:t xml:space="preserve"> capability</w:t>
      </w:r>
    </w:p>
    <w:p w:rsidR="00E039DD" w:rsidRPr="00E039DD" w:rsidRDefault="00E039DD" w:rsidP="001004AB">
      <w:pPr>
        <w:autoSpaceDE w:val="0"/>
        <w:autoSpaceDN w:val="0"/>
        <w:adjustRightInd w:val="0"/>
        <w:spacing w:after="0" w:line="240" w:lineRule="auto"/>
        <w:jc w:val="both"/>
        <w:rPr>
          <w:rFonts w:cstheme="minorHAnsi"/>
          <w:sz w:val="24"/>
          <w:szCs w:val="24"/>
        </w:rPr>
      </w:pPr>
      <w:r w:rsidRPr="00E039DD">
        <w:rPr>
          <w:rFonts w:cstheme="minorHAnsi"/>
          <w:sz w:val="24"/>
          <w:szCs w:val="24"/>
        </w:rPr>
        <w:t xml:space="preserve"> </w:t>
      </w:r>
      <w:proofErr w:type="gramStart"/>
      <w:r w:rsidRPr="00E039DD">
        <w:rPr>
          <w:rFonts w:cstheme="minorHAnsi"/>
          <w:sz w:val="24"/>
          <w:szCs w:val="24"/>
        </w:rPr>
        <w:t>direct</w:t>
      </w:r>
      <w:proofErr w:type="gramEnd"/>
      <w:r w:rsidRPr="00E039DD">
        <w:rPr>
          <w:rFonts w:cstheme="minorHAnsi"/>
          <w:sz w:val="24"/>
          <w:szCs w:val="24"/>
        </w:rPr>
        <w:t xml:space="preserve"> reputation</w:t>
      </w:r>
    </w:p>
    <w:p w:rsidR="00E039DD" w:rsidRPr="00E039DD" w:rsidRDefault="00E039DD" w:rsidP="001004AB">
      <w:pPr>
        <w:autoSpaceDE w:val="0"/>
        <w:autoSpaceDN w:val="0"/>
        <w:adjustRightInd w:val="0"/>
        <w:spacing w:after="0" w:line="240" w:lineRule="auto"/>
        <w:jc w:val="both"/>
        <w:rPr>
          <w:rFonts w:cstheme="minorHAnsi"/>
          <w:sz w:val="24"/>
          <w:szCs w:val="24"/>
        </w:rPr>
      </w:pPr>
      <w:r w:rsidRPr="00E039DD">
        <w:rPr>
          <w:rFonts w:cstheme="minorHAnsi"/>
          <w:sz w:val="24"/>
          <w:szCs w:val="24"/>
        </w:rPr>
        <w:t xml:space="preserve"> </w:t>
      </w:r>
      <w:proofErr w:type="gramStart"/>
      <w:r w:rsidRPr="00E039DD">
        <w:rPr>
          <w:rFonts w:cstheme="minorHAnsi"/>
          <w:sz w:val="24"/>
          <w:szCs w:val="24"/>
        </w:rPr>
        <w:t>recommendation</w:t>
      </w:r>
      <w:proofErr w:type="gramEnd"/>
      <w:r w:rsidRPr="00E039DD">
        <w:rPr>
          <w:rFonts w:cstheme="minorHAnsi"/>
          <w:sz w:val="24"/>
          <w:szCs w:val="24"/>
        </w:rPr>
        <w:t xml:space="preserve"> trust</w:t>
      </w:r>
    </w:p>
    <w:p w:rsidR="00E039DD" w:rsidRPr="00E039DD" w:rsidRDefault="00E039DD" w:rsidP="001004AB">
      <w:pPr>
        <w:autoSpaceDE w:val="0"/>
        <w:autoSpaceDN w:val="0"/>
        <w:adjustRightInd w:val="0"/>
        <w:spacing w:after="0" w:line="240" w:lineRule="auto"/>
        <w:jc w:val="both"/>
        <w:rPr>
          <w:rFonts w:cstheme="minorHAnsi"/>
          <w:sz w:val="24"/>
          <w:szCs w:val="24"/>
        </w:rPr>
      </w:pPr>
      <w:r w:rsidRPr="00E039DD">
        <w:rPr>
          <w:rFonts w:cstheme="minorHAnsi"/>
          <w:sz w:val="24"/>
          <w:szCs w:val="24"/>
        </w:rPr>
        <w:t xml:space="preserve"> </w:t>
      </w:r>
      <w:proofErr w:type="gramStart"/>
      <w:r w:rsidRPr="00E039DD">
        <w:rPr>
          <w:rFonts w:cstheme="minorHAnsi"/>
          <w:sz w:val="24"/>
          <w:szCs w:val="24"/>
        </w:rPr>
        <w:t>The</w:t>
      </w:r>
      <w:proofErr w:type="gramEnd"/>
      <w:r w:rsidRPr="00E039DD">
        <w:rPr>
          <w:rFonts w:cstheme="minorHAnsi"/>
          <w:sz w:val="24"/>
          <w:szCs w:val="24"/>
        </w:rPr>
        <w:t xml:space="preserve"> </w:t>
      </w:r>
      <w:proofErr w:type="spellStart"/>
      <w:r w:rsidRPr="00E039DD">
        <w:rPr>
          <w:rFonts w:cstheme="minorHAnsi"/>
          <w:b/>
          <w:bCs/>
          <w:sz w:val="24"/>
          <w:szCs w:val="24"/>
        </w:rPr>
        <w:t>defense</w:t>
      </w:r>
      <w:proofErr w:type="spellEnd"/>
      <w:r w:rsidRPr="00E039DD">
        <w:rPr>
          <w:rFonts w:cstheme="minorHAnsi"/>
          <w:b/>
          <w:bCs/>
          <w:sz w:val="24"/>
          <w:szCs w:val="24"/>
        </w:rPr>
        <w:t xml:space="preserve"> capability </w:t>
      </w:r>
      <w:r w:rsidRPr="00E039DD">
        <w:rPr>
          <w:rFonts w:cstheme="minorHAnsi"/>
          <w:sz w:val="24"/>
          <w:szCs w:val="24"/>
        </w:rPr>
        <w:t>refers to the site’s ability to protect itself from danger. It is assessed according to such factors as intrusion detection, firewall, response capabilities, anti-virus capacity, and so on.</w:t>
      </w:r>
    </w:p>
    <w:p w:rsidR="00E039DD" w:rsidRPr="00E039DD" w:rsidRDefault="00E039DD" w:rsidP="001004AB">
      <w:pPr>
        <w:autoSpaceDE w:val="0"/>
        <w:autoSpaceDN w:val="0"/>
        <w:adjustRightInd w:val="0"/>
        <w:spacing w:after="0" w:line="240" w:lineRule="auto"/>
        <w:jc w:val="both"/>
        <w:rPr>
          <w:rFonts w:cstheme="minorHAnsi"/>
          <w:sz w:val="24"/>
          <w:szCs w:val="24"/>
        </w:rPr>
      </w:pPr>
      <w:r w:rsidRPr="00E039DD">
        <w:rPr>
          <w:rFonts w:cstheme="minorHAnsi"/>
          <w:sz w:val="24"/>
          <w:szCs w:val="24"/>
        </w:rPr>
        <w:t xml:space="preserve"> </w:t>
      </w:r>
      <w:proofErr w:type="gramStart"/>
      <w:r w:rsidRPr="00E039DD">
        <w:rPr>
          <w:rFonts w:cstheme="minorHAnsi"/>
          <w:b/>
          <w:bCs/>
          <w:sz w:val="24"/>
          <w:szCs w:val="24"/>
        </w:rPr>
        <w:t>Direct</w:t>
      </w:r>
      <w:proofErr w:type="gramEnd"/>
      <w:r w:rsidRPr="00E039DD">
        <w:rPr>
          <w:rFonts w:cstheme="minorHAnsi"/>
          <w:b/>
          <w:bCs/>
          <w:sz w:val="24"/>
          <w:szCs w:val="24"/>
        </w:rPr>
        <w:t xml:space="preserve"> reputation </w:t>
      </w:r>
      <w:r w:rsidRPr="00E039DD">
        <w:rPr>
          <w:rFonts w:cstheme="minorHAnsi"/>
          <w:sz w:val="24"/>
          <w:szCs w:val="24"/>
        </w:rPr>
        <w:t>is based on experiences of prior jobs previously submitted to the site.</w:t>
      </w:r>
    </w:p>
    <w:p w:rsidR="00E039DD" w:rsidRPr="00E039DD" w:rsidRDefault="00E039DD" w:rsidP="001004AB">
      <w:pPr>
        <w:autoSpaceDE w:val="0"/>
        <w:autoSpaceDN w:val="0"/>
        <w:adjustRightInd w:val="0"/>
        <w:spacing w:after="0" w:line="240" w:lineRule="auto"/>
        <w:jc w:val="both"/>
        <w:rPr>
          <w:rFonts w:cstheme="minorHAnsi"/>
          <w:sz w:val="24"/>
          <w:szCs w:val="24"/>
        </w:rPr>
      </w:pPr>
      <w:r w:rsidRPr="00E039DD">
        <w:rPr>
          <w:rFonts w:cstheme="minorHAnsi"/>
          <w:sz w:val="24"/>
          <w:szCs w:val="24"/>
        </w:rPr>
        <w:t xml:space="preserve"> </w:t>
      </w:r>
      <w:proofErr w:type="gramStart"/>
      <w:r w:rsidRPr="00E039DD">
        <w:rPr>
          <w:rFonts w:cstheme="minorHAnsi"/>
          <w:sz w:val="24"/>
          <w:szCs w:val="24"/>
        </w:rPr>
        <w:t>The</w:t>
      </w:r>
      <w:proofErr w:type="gramEnd"/>
      <w:r w:rsidRPr="00E039DD">
        <w:rPr>
          <w:rFonts w:cstheme="minorHAnsi"/>
          <w:sz w:val="24"/>
          <w:szCs w:val="24"/>
        </w:rPr>
        <w:t xml:space="preserve"> </w:t>
      </w:r>
      <w:r w:rsidRPr="00E039DD">
        <w:rPr>
          <w:rFonts w:cstheme="minorHAnsi"/>
          <w:b/>
          <w:bCs/>
          <w:sz w:val="24"/>
          <w:szCs w:val="24"/>
        </w:rPr>
        <w:t xml:space="preserve">reputation </w:t>
      </w:r>
      <w:r w:rsidRPr="00E039DD">
        <w:rPr>
          <w:rFonts w:cstheme="minorHAnsi"/>
          <w:sz w:val="24"/>
          <w:szCs w:val="24"/>
        </w:rPr>
        <w:t>is measured by many factors such as prior job execution success rate, cumulative site utilization, job turnaround time, job slowdown ratio, and so on.</w:t>
      </w:r>
    </w:p>
    <w:p w:rsidR="00243329" w:rsidRPr="00E039DD" w:rsidRDefault="00E039DD" w:rsidP="001004AB">
      <w:pPr>
        <w:autoSpaceDE w:val="0"/>
        <w:autoSpaceDN w:val="0"/>
        <w:adjustRightInd w:val="0"/>
        <w:spacing w:after="0" w:line="240" w:lineRule="auto"/>
        <w:jc w:val="both"/>
        <w:rPr>
          <w:rFonts w:cstheme="minorHAnsi"/>
          <w:sz w:val="24"/>
          <w:szCs w:val="24"/>
        </w:rPr>
      </w:pPr>
      <w:r w:rsidRPr="00E039DD">
        <w:rPr>
          <w:rFonts w:cstheme="minorHAnsi"/>
          <w:sz w:val="24"/>
          <w:szCs w:val="24"/>
        </w:rPr>
        <w:t xml:space="preserve"> </w:t>
      </w:r>
      <w:proofErr w:type="gramStart"/>
      <w:r w:rsidRPr="00E039DD">
        <w:rPr>
          <w:rFonts w:cstheme="minorHAnsi"/>
          <w:sz w:val="24"/>
          <w:szCs w:val="24"/>
        </w:rPr>
        <w:t>A</w:t>
      </w:r>
      <w:proofErr w:type="gramEnd"/>
      <w:r w:rsidRPr="00E039DD">
        <w:rPr>
          <w:rFonts w:cstheme="minorHAnsi"/>
          <w:sz w:val="24"/>
          <w:szCs w:val="24"/>
        </w:rPr>
        <w:t xml:space="preserve"> </w:t>
      </w:r>
      <w:r w:rsidRPr="00E039DD">
        <w:rPr>
          <w:rFonts w:cstheme="minorHAnsi"/>
          <w:b/>
          <w:bCs/>
          <w:sz w:val="24"/>
          <w:szCs w:val="24"/>
        </w:rPr>
        <w:t xml:space="preserve">positive experience </w:t>
      </w:r>
      <w:r w:rsidRPr="00E039DD">
        <w:rPr>
          <w:rFonts w:cstheme="minorHAnsi"/>
          <w:sz w:val="24"/>
          <w:szCs w:val="24"/>
        </w:rPr>
        <w:t xml:space="preserve">associated with a site will improve its reputation. On the contrary, a </w:t>
      </w:r>
      <w:r w:rsidRPr="00E039DD">
        <w:rPr>
          <w:rFonts w:cstheme="minorHAnsi"/>
          <w:b/>
          <w:bCs/>
          <w:sz w:val="24"/>
          <w:szCs w:val="24"/>
        </w:rPr>
        <w:t xml:space="preserve">negative experience </w:t>
      </w:r>
      <w:r w:rsidRPr="00E039DD">
        <w:rPr>
          <w:rFonts w:cstheme="minorHAnsi"/>
          <w:sz w:val="24"/>
          <w:szCs w:val="24"/>
        </w:rPr>
        <w:t>with a site will decrease its reputation.</w:t>
      </w:r>
    </w:p>
    <w:p w:rsidR="00E039DD" w:rsidRDefault="00E039DD" w:rsidP="00E039DD">
      <w:pPr>
        <w:autoSpaceDE w:val="0"/>
        <w:autoSpaceDN w:val="0"/>
        <w:adjustRightInd w:val="0"/>
        <w:spacing w:after="0" w:line="240" w:lineRule="auto"/>
        <w:jc w:val="both"/>
        <w:rPr>
          <w:rFonts w:ascii="Cambria" w:hAnsi="Cambria" w:cs="Cambria"/>
        </w:rPr>
      </w:pPr>
    </w:p>
    <w:p w:rsidR="00E039DD" w:rsidRDefault="00E039DD" w:rsidP="00E039DD">
      <w:pPr>
        <w:autoSpaceDE w:val="0"/>
        <w:autoSpaceDN w:val="0"/>
        <w:adjustRightInd w:val="0"/>
        <w:spacing w:after="0" w:line="240" w:lineRule="auto"/>
        <w:rPr>
          <w:rFonts w:cstheme="minorHAnsi"/>
          <w:b/>
          <w:bCs/>
          <w:i/>
          <w:iCs/>
          <w:sz w:val="24"/>
          <w:szCs w:val="24"/>
        </w:rPr>
      </w:pPr>
    </w:p>
    <w:p w:rsidR="00E039DD" w:rsidRDefault="00E039DD" w:rsidP="00E039DD">
      <w:pPr>
        <w:autoSpaceDE w:val="0"/>
        <w:autoSpaceDN w:val="0"/>
        <w:adjustRightInd w:val="0"/>
        <w:spacing w:after="0" w:line="240" w:lineRule="auto"/>
        <w:rPr>
          <w:rFonts w:cstheme="minorHAnsi"/>
          <w:b/>
          <w:bCs/>
          <w:i/>
          <w:iCs/>
          <w:sz w:val="24"/>
          <w:szCs w:val="24"/>
        </w:rPr>
      </w:pPr>
    </w:p>
    <w:p w:rsidR="00E039DD" w:rsidRDefault="00E039DD" w:rsidP="00E039DD">
      <w:pPr>
        <w:autoSpaceDE w:val="0"/>
        <w:autoSpaceDN w:val="0"/>
        <w:adjustRightInd w:val="0"/>
        <w:spacing w:after="0" w:line="240" w:lineRule="auto"/>
        <w:rPr>
          <w:rFonts w:cstheme="minorHAnsi"/>
          <w:b/>
          <w:bCs/>
          <w:i/>
          <w:iCs/>
          <w:sz w:val="24"/>
          <w:szCs w:val="24"/>
        </w:rPr>
      </w:pPr>
      <w:r w:rsidRPr="00E039DD">
        <w:rPr>
          <w:rFonts w:cstheme="minorHAnsi"/>
          <w:b/>
          <w:bCs/>
          <w:i/>
          <w:iCs/>
          <w:sz w:val="24"/>
          <w:szCs w:val="24"/>
        </w:rPr>
        <w:lastRenderedPageBreak/>
        <w:t>A Fuzzy-Trust Model</w:t>
      </w:r>
    </w:p>
    <w:p w:rsidR="001004AB" w:rsidRPr="00E039DD" w:rsidRDefault="001004AB" w:rsidP="00E039DD">
      <w:pPr>
        <w:autoSpaceDE w:val="0"/>
        <w:autoSpaceDN w:val="0"/>
        <w:adjustRightInd w:val="0"/>
        <w:spacing w:after="0" w:line="240" w:lineRule="auto"/>
        <w:rPr>
          <w:rFonts w:cstheme="minorHAnsi"/>
          <w:b/>
          <w:bCs/>
          <w:i/>
          <w:iCs/>
          <w:sz w:val="24"/>
          <w:szCs w:val="24"/>
        </w:rPr>
      </w:pPr>
    </w:p>
    <w:p w:rsidR="00E039DD" w:rsidRPr="00E039DD" w:rsidRDefault="00E039DD" w:rsidP="00E039DD">
      <w:pPr>
        <w:autoSpaceDE w:val="0"/>
        <w:autoSpaceDN w:val="0"/>
        <w:adjustRightInd w:val="0"/>
        <w:spacing w:after="0" w:line="240" w:lineRule="auto"/>
        <w:jc w:val="both"/>
        <w:rPr>
          <w:rFonts w:cstheme="minorHAnsi"/>
          <w:sz w:val="24"/>
          <w:szCs w:val="24"/>
        </w:rPr>
      </w:pPr>
      <w:r w:rsidRPr="00E039DD">
        <w:rPr>
          <w:rFonts w:cstheme="minorHAnsi"/>
          <w:sz w:val="24"/>
          <w:szCs w:val="24"/>
        </w:rPr>
        <w:t xml:space="preserve"> </w:t>
      </w:r>
      <w:proofErr w:type="gramStart"/>
      <w:r w:rsidRPr="00E039DD">
        <w:rPr>
          <w:rFonts w:cstheme="minorHAnsi"/>
          <w:sz w:val="24"/>
          <w:szCs w:val="24"/>
        </w:rPr>
        <w:t>In</w:t>
      </w:r>
      <w:proofErr w:type="gramEnd"/>
      <w:r w:rsidRPr="00E039DD">
        <w:rPr>
          <w:rFonts w:cstheme="minorHAnsi"/>
          <w:sz w:val="24"/>
          <w:szCs w:val="24"/>
        </w:rPr>
        <w:t xml:space="preserve"> this model the job security demand (SD) is supplied by the user programs.</w:t>
      </w:r>
    </w:p>
    <w:p w:rsidR="00E039DD" w:rsidRPr="00E039DD" w:rsidRDefault="00E039DD" w:rsidP="00E039DD">
      <w:pPr>
        <w:autoSpaceDE w:val="0"/>
        <w:autoSpaceDN w:val="0"/>
        <w:adjustRightInd w:val="0"/>
        <w:spacing w:after="0" w:line="240" w:lineRule="auto"/>
        <w:jc w:val="both"/>
        <w:rPr>
          <w:rFonts w:cstheme="minorHAnsi"/>
          <w:sz w:val="24"/>
          <w:szCs w:val="24"/>
        </w:rPr>
      </w:pPr>
      <w:r w:rsidRPr="00E039DD">
        <w:rPr>
          <w:rFonts w:cstheme="minorHAnsi"/>
          <w:sz w:val="24"/>
          <w:szCs w:val="24"/>
        </w:rPr>
        <w:t xml:space="preserve"> </w:t>
      </w:r>
      <w:proofErr w:type="gramStart"/>
      <w:r w:rsidRPr="00E039DD">
        <w:rPr>
          <w:rFonts w:cstheme="minorHAnsi"/>
          <w:sz w:val="24"/>
          <w:szCs w:val="24"/>
        </w:rPr>
        <w:t>The</w:t>
      </w:r>
      <w:proofErr w:type="gramEnd"/>
      <w:r w:rsidRPr="00E039DD">
        <w:rPr>
          <w:rFonts w:cstheme="minorHAnsi"/>
          <w:sz w:val="24"/>
          <w:szCs w:val="24"/>
        </w:rPr>
        <w:t xml:space="preserve"> trust index (TI) of a resource site is aggregated through the fuzzy-logic inference</w:t>
      </w:r>
      <w:r>
        <w:rPr>
          <w:rFonts w:cstheme="minorHAnsi"/>
          <w:sz w:val="24"/>
          <w:szCs w:val="24"/>
        </w:rPr>
        <w:t xml:space="preserve"> </w:t>
      </w:r>
      <w:r w:rsidRPr="00E039DD">
        <w:rPr>
          <w:rFonts w:cstheme="minorHAnsi"/>
          <w:sz w:val="24"/>
          <w:szCs w:val="24"/>
        </w:rPr>
        <w:t>process over all related parameters.</w:t>
      </w:r>
    </w:p>
    <w:p w:rsidR="00E039DD" w:rsidRPr="00E039DD" w:rsidRDefault="00E039DD" w:rsidP="00E039DD">
      <w:pPr>
        <w:autoSpaceDE w:val="0"/>
        <w:autoSpaceDN w:val="0"/>
        <w:adjustRightInd w:val="0"/>
        <w:spacing w:after="0" w:line="240" w:lineRule="auto"/>
        <w:jc w:val="both"/>
        <w:rPr>
          <w:rFonts w:cstheme="minorHAnsi"/>
          <w:sz w:val="24"/>
          <w:szCs w:val="24"/>
        </w:rPr>
      </w:pPr>
      <w:r w:rsidRPr="00E039DD">
        <w:rPr>
          <w:rFonts w:cstheme="minorHAnsi"/>
          <w:sz w:val="24"/>
          <w:szCs w:val="24"/>
        </w:rPr>
        <w:t xml:space="preserve"> </w:t>
      </w:r>
      <w:proofErr w:type="gramStart"/>
      <w:r w:rsidRPr="00E039DD">
        <w:rPr>
          <w:rFonts w:cstheme="minorHAnsi"/>
          <w:sz w:val="24"/>
          <w:szCs w:val="24"/>
        </w:rPr>
        <w:t>One</w:t>
      </w:r>
      <w:proofErr w:type="gramEnd"/>
      <w:r w:rsidRPr="00E039DD">
        <w:rPr>
          <w:rFonts w:cstheme="minorHAnsi"/>
          <w:sz w:val="24"/>
          <w:szCs w:val="24"/>
        </w:rPr>
        <w:t xml:space="preserve"> can use a </w:t>
      </w:r>
      <w:r w:rsidRPr="00E039DD">
        <w:rPr>
          <w:rFonts w:cstheme="minorHAnsi"/>
          <w:b/>
          <w:bCs/>
          <w:sz w:val="24"/>
          <w:szCs w:val="24"/>
        </w:rPr>
        <w:t xml:space="preserve">two-level fuzzy logic </w:t>
      </w:r>
      <w:r w:rsidRPr="00E039DD">
        <w:rPr>
          <w:rFonts w:cstheme="minorHAnsi"/>
          <w:sz w:val="24"/>
          <w:szCs w:val="24"/>
        </w:rPr>
        <w:t>to estimate the aggregation of numerous trust</w:t>
      </w:r>
      <w:r>
        <w:rPr>
          <w:rFonts w:cstheme="minorHAnsi"/>
          <w:sz w:val="24"/>
          <w:szCs w:val="24"/>
        </w:rPr>
        <w:t xml:space="preserve"> </w:t>
      </w:r>
      <w:r w:rsidRPr="00E039DD">
        <w:rPr>
          <w:rFonts w:cstheme="minorHAnsi"/>
          <w:sz w:val="24"/>
          <w:szCs w:val="24"/>
        </w:rPr>
        <w:t>parameters and security attributes into scalar quantities that are easy to use in the job</w:t>
      </w:r>
      <w:r>
        <w:rPr>
          <w:rFonts w:cstheme="minorHAnsi"/>
          <w:sz w:val="24"/>
          <w:szCs w:val="24"/>
        </w:rPr>
        <w:t xml:space="preserve"> </w:t>
      </w:r>
      <w:r w:rsidRPr="00E039DD">
        <w:rPr>
          <w:rFonts w:cstheme="minorHAnsi"/>
          <w:sz w:val="24"/>
          <w:szCs w:val="24"/>
        </w:rPr>
        <w:t>scheduling and resource mapping process.</w:t>
      </w:r>
    </w:p>
    <w:p w:rsidR="00E039DD" w:rsidRPr="00E039DD" w:rsidRDefault="00E039DD" w:rsidP="00E039DD">
      <w:pPr>
        <w:autoSpaceDE w:val="0"/>
        <w:autoSpaceDN w:val="0"/>
        <w:adjustRightInd w:val="0"/>
        <w:spacing w:after="0" w:line="240" w:lineRule="auto"/>
        <w:jc w:val="both"/>
        <w:rPr>
          <w:rFonts w:cstheme="minorHAnsi"/>
          <w:sz w:val="24"/>
          <w:szCs w:val="24"/>
        </w:rPr>
      </w:pPr>
      <w:r w:rsidRPr="00E039DD">
        <w:rPr>
          <w:rFonts w:cstheme="minorHAnsi"/>
          <w:sz w:val="24"/>
          <w:szCs w:val="24"/>
        </w:rPr>
        <w:t> The TI is normalized as a single real number with</w:t>
      </w:r>
    </w:p>
    <w:p w:rsidR="00E039DD" w:rsidRPr="00E039DD" w:rsidRDefault="00E039DD" w:rsidP="00E039DD">
      <w:pPr>
        <w:autoSpaceDE w:val="0"/>
        <w:autoSpaceDN w:val="0"/>
        <w:adjustRightInd w:val="0"/>
        <w:spacing w:after="0" w:line="240" w:lineRule="auto"/>
        <w:jc w:val="both"/>
        <w:rPr>
          <w:rFonts w:cstheme="minorHAnsi"/>
          <w:sz w:val="24"/>
          <w:szCs w:val="24"/>
        </w:rPr>
      </w:pPr>
      <w:proofErr w:type="gramStart"/>
      <w:r w:rsidRPr="00E039DD">
        <w:rPr>
          <w:rFonts w:cstheme="minorHAnsi"/>
          <w:sz w:val="24"/>
          <w:szCs w:val="24"/>
        </w:rPr>
        <w:t>o</w:t>
      </w:r>
      <w:proofErr w:type="gramEnd"/>
      <w:r w:rsidRPr="00E039DD">
        <w:rPr>
          <w:rFonts w:cstheme="minorHAnsi"/>
          <w:sz w:val="24"/>
          <w:szCs w:val="24"/>
        </w:rPr>
        <w:t xml:space="preserve"> 0 representing the condition with the highest risk at a site</w:t>
      </w:r>
    </w:p>
    <w:p w:rsidR="00E039DD" w:rsidRPr="00E039DD" w:rsidRDefault="00E039DD" w:rsidP="00E039DD">
      <w:pPr>
        <w:autoSpaceDE w:val="0"/>
        <w:autoSpaceDN w:val="0"/>
        <w:adjustRightInd w:val="0"/>
        <w:spacing w:after="0" w:line="240" w:lineRule="auto"/>
        <w:jc w:val="both"/>
        <w:rPr>
          <w:rFonts w:cstheme="minorHAnsi"/>
          <w:sz w:val="24"/>
          <w:szCs w:val="24"/>
        </w:rPr>
      </w:pPr>
      <w:proofErr w:type="gramStart"/>
      <w:r w:rsidRPr="00E039DD">
        <w:rPr>
          <w:rFonts w:cstheme="minorHAnsi"/>
          <w:sz w:val="24"/>
          <w:szCs w:val="24"/>
        </w:rPr>
        <w:t>o</w:t>
      </w:r>
      <w:proofErr w:type="gramEnd"/>
      <w:r w:rsidRPr="00E039DD">
        <w:rPr>
          <w:rFonts w:cstheme="minorHAnsi"/>
          <w:sz w:val="24"/>
          <w:szCs w:val="24"/>
        </w:rPr>
        <w:t xml:space="preserve"> 1 representing the condition which is totally risk-free or fully trusted.</w:t>
      </w:r>
    </w:p>
    <w:p w:rsidR="00E039DD" w:rsidRPr="00E039DD" w:rsidRDefault="00E039DD" w:rsidP="00E039DD">
      <w:pPr>
        <w:autoSpaceDE w:val="0"/>
        <w:autoSpaceDN w:val="0"/>
        <w:adjustRightInd w:val="0"/>
        <w:spacing w:after="0" w:line="240" w:lineRule="auto"/>
        <w:jc w:val="both"/>
        <w:rPr>
          <w:rFonts w:cstheme="minorHAnsi"/>
          <w:sz w:val="24"/>
          <w:szCs w:val="24"/>
        </w:rPr>
      </w:pPr>
      <w:r w:rsidRPr="00E039DD">
        <w:rPr>
          <w:rFonts w:cstheme="minorHAnsi"/>
          <w:sz w:val="24"/>
          <w:szCs w:val="24"/>
        </w:rPr>
        <w:t xml:space="preserve"> </w:t>
      </w:r>
      <w:proofErr w:type="gramStart"/>
      <w:r w:rsidRPr="00E039DD">
        <w:rPr>
          <w:rFonts w:cstheme="minorHAnsi"/>
          <w:sz w:val="24"/>
          <w:szCs w:val="24"/>
        </w:rPr>
        <w:t>The</w:t>
      </w:r>
      <w:proofErr w:type="gramEnd"/>
      <w:r w:rsidRPr="00E039DD">
        <w:rPr>
          <w:rFonts w:cstheme="minorHAnsi"/>
          <w:sz w:val="24"/>
          <w:szCs w:val="24"/>
        </w:rPr>
        <w:t xml:space="preserve"> fuzzy inference is accomplished through four steps:</w:t>
      </w:r>
    </w:p>
    <w:p w:rsidR="00E039DD" w:rsidRPr="00E039DD" w:rsidRDefault="00E039DD" w:rsidP="00E039DD">
      <w:pPr>
        <w:autoSpaceDE w:val="0"/>
        <w:autoSpaceDN w:val="0"/>
        <w:adjustRightInd w:val="0"/>
        <w:spacing w:after="0" w:line="240" w:lineRule="auto"/>
        <w:jc w:val="both"/>
        <w:rPr>
          <w:rFonts w:cstheme="minorHAnsi"/>
          <w:sz w:val="24"/>
          <w:szCs w:val="24"/>
        </w:rPr>
      </w:pPr>
      <w:proofErr w:type="gramStart"/>
      <w:r w:rsidRPr="00E039DD">
        <w:rPr>
          <w:rFonts w:cstheme="minorHAnsi"/>
          <w:sz w:val="24"/>
          <w:szCs w:val="24"/>
        </w:rPr>
        <w:t>o</w:t>
      </w:r>
      <w:proofErr w:type="gramEnd"/>
      <w:r w:rsidRPr="00E039DD">
        <w:rPr>
          <w:rFonts w:cstheme="minorHAnsi"/>
          <w:sz w:val="24"/>
          <w:szCs w:val="24"/>
        </w:rPr>
        <w:t xml:space="preserve"> fuzzification,</w:t>
      </w:r>
    </w:p>
    <w:p w:rsidR="00E039DD" w:rsidRPr="00E039DD" w:rsidRDefault="00E039DD" w:rsidP="00E039DD">
      <w:pPr>
        <w:autoSpaceDE w:val="0"/>
        <w:autoSpaceDN w:val="0"/>
        <w:adjustRightInd w:val="0"/>
        <w:spacing w:after="0" w:line="240" w:lineRule="auto"/>
        <w:jc w:val="both"/>
        <w:rPr>
          <w:rFonts w:cstheme="minorHAnsi"/>
          <w:sz w:val="24"/>
          <w:szCs w:val="24"/>
        </w:rPr>
      </w:pPr>
      <w:proofErr w:type="gramStart"/>
      <w:r w:rsidRPr="00E039DD">
        <w:rPr>
          <w:rFonts w:cstheme="minorHAnsi"/>
          <w:sz w:val="24"/>
          <w:szCs w:val="24"/>
        </w:rPr>
        <w:t>o</w:t>
      </w:r>
      <w:proofErr w:type="gramEnd"/>
      <w:r w:rsidRPr="00E039DD">
        <w:rPr>
          <w:rFonts w:cstheme="minorHAnsi"/>
          <w:sz w:val="24"/>
          <w:szCs w:val="24"/>
        </w:rPr>
        <w:t xml:space="preserve"> inference,</w:t>
      </w:r>
    </w:p>
    <w:p w:rsidR="00E039DD" w:rsidRPr="00E039DD" w:rsidRDefault="00E039DD" w:rsidP="00E039DD">
      <w:pPr>
        <w:autoSpaceDE w:val="0"/>
        <w:autoSpaceDN w:val="0"/>
        <w:adjustRightInd w:val="0"/>
        <w:spacing w:after="0" w:line="240" w:lineRule="auto"/>
        <w:jc w:val="both"/>
        <w:rPr>
          <w:rFonts w:cstheme="minorHAnsi"/>
          <w:sz w:val="24"/>
          <w:szCs w:val="24"/>
        </w:rPr>
      </w:pPr>
      <w:proofErr w:type="gramStart"/>
      <w:r w:rsidRPr="00E039DD">
        <w:rPr>
          <w:rFonts w:cstheme="minorHAnsi"/>
          <w:sz w:val="24"/>
          <w:szCs w:val="24"/>
        </w:rPr>
        <w:t>o</w:t>
      </w:r>
      <w:proofErr w:type="gramEnd"/>
      <w:r w:rsidRPr="00E039DD">
        <w:rPr>
          <w:rFonts w:cstheme="minorHAnsi"/>
          <w:sz w:val="24"/>
          <w:szCs w:val="24"/>
        </w:rPr>
        <w:t xml:space="preserve"> aggregation, and</w:t>
      </w:r>
    </w:p>
    <w:p w:rsidR="00E039DD" w:rsidRPr="00E039DD" w:rsidRDefault="00E039DD" w:rsidP="00E039DD">
      <w:pPr>
        <w:autoSpaceDE w:val="0"/>
        <w:autoSpaceDN w:val="0"/>
        <w:adjustRightInd w:val="0"/>
        <w:spacing w:after="0" w:line="240" w:lineRule="auto"/>
        <w:jc w:val="both"/>
        <w:rPr>
          <w:rFonts w:cstheme="minorHAnsi"/>
          <w:sz w:val="24"/>
          <w:szCs w:val="24"/>
        </w:rPr>
      </w:pPr>
      <w:proofErr w:type="gramStart"/>
      <w:r w:rsidRPr="00E039DD">
        <w:rPr>
          <w:rFonts w:cstheme="minorHAnsi"/>
          <w:sz w:val="24"/>
          <w:szCs w:val="24"/>
        </w:rPr>
        <w:t>o</w:t>
      </w:r>
      <w:proofErr w:type="gramEnd"/>
      <w:r w:rsidRPr="00E039DD">
        <w:rPr>
          <w:rFonts w:cstheme="minorHAnsi"/>
          <w:sz w:val="24"/>
          <w:szCs w:val="24"/>
        </w:rPr>
        <w:t xml:space="preserve"> defuzzification.</w:t>
      </w:r>
    </w:p>
    <w:p w:rsidR="00E039DD" w:rsidRDefault="00E039DD" w:rsidP="00E039DD">
      <w:pPr>
        <w:autoSpaceDE w:val="0"/>
        <w:autoSpaceDN w:val="0"/>
        <w:adjustRightInd w:val="0"/>
        <w:spacing w:after="0" w:line="240" w:lineRule="auto"/>
        <w:jc w:val="both"/>
        <w:rPr>
          <w:rFonts w:cstheme="minorHAnsi"/>
          <w:sz w:val="24"/>
          <w:szCs w:val="24"/>
        </w:rPr>
      </w:pPr>
      <w:r w:rsidRPr="00E039DD">
        <w:rPr>
          <w:rFonts w:cstheme="minorHAnsi"/>
          <w:sz w:val="24"/>
          <w:szCs w:val="24"/>
        </w:rPr>
        <w:t> The second salient feature of the trust model is that if a site’s trust index cannot match</w:t>
      </w:r>
      <w:r>
        <w:rPr>
          <w:rFonts w:cstheme="minorHAnsi"/>
          <w:sz w:val="24"/>
          <w:szCs w:val="24"/>
        </w:rPr>
        <w:t xml:space="preserve"> </w:t>
      </w:r>
      <w:r w:rsidRPr="00E039DD">
        <w:rPr>
          <w:rFonts w:cstheme="minorHAnsi"/>
          <w:sz w:val="24"/>
          <w:szCs w:val="24"/>
        </w:rPr>
        <w:t>the job security demand (i.e., SD &gt; TI), the trust model could deduce detailed security</w:t>
      </w:r>
      <w:r>
        <w:rPr>
          <w:rFonts w:cstheme="minorHAnsi"/>
          <w:sz w:val="24"/>
          <w:szCs w:val="24"/>
        </w:rPr>
        <w:t xml:space="preserve"> </w:t>
      </w:r>
      <w:r w:rsidRPr="00E039DD">
        <w:rPr>
          <w:rFonts w:cstheme="minorHAnsi"/>
          <w:sz w:val="24"/>
          <w:szCs w:val="24"/>
        </w:rPr>
        <w:t>features to guide the site security upgrade as a result of tuning the fuzzy system.</w:t>
      </w:r>
    </w:p>
    <w:p w:rsidR="003A76AB" w:rsidRDefault="003A76AB" w:rsidP="00E039DD">
      <w:pPr>
        <w:autoSpaceDE w:val="0"/>
        <w:autoSpaceDN w:val="0"/>
        <w:adjustRightInd w:val="0"/>
        <w:spacing w:after="0" w:line="240" w:lineRule="auto"/>
        <w:jc w:val="both"/>
        <w:rPr>
          <w:rFonts w:cstheme="minorHAnsi"/>
          <w:sz w:val="24"/>
          <w:szCs w:val="24"/>
        </w:rPr>
      </w:pPr>
    </w:p>
    <w:p w:rsidR="003A76AB" w:rsidRDefault="003A76AB" w:rsidP="00E039DD">
      <w:pPr>
        <w:autoSpaceDE w:val="0"/>
        <w:autoSpaceDN w:val="0"/>
        <w:adjustRightInd w:val="0"/>
        <w:spacing w:after="0" w:line="240" w:lineRule="auto"/>
        <w:jc w:val="both"/>
        <w:rPr>
          <w:rFonts w:cstheme="minorHAnsi"/>
          <w:b/>
          <w:i/>
          <w:sz w:val="24"/>
          <w:szCs w:val="24"/>
        </w:rPr>
      </w:pPr>
      <w:proofErr w:type="gramStart"/>
      <w:r w:rsidRPr="003A76AB">
        <w:rPr>
          <w:rFonts w:cstheme="minorHAnsi"/>
          <w:b/>
          <w:i/>
          <w:sz w:val="24"/>
          <w:szCs w:val="24"/>
        </w:rPr>
        <w:t xml:space="preserve">Fuzzy Reputation Model </w:t>
      </w:r>
      <w:r>
        <w:rPr>
          <w:rFonts w:cstheme="minorHAnsi"/>
          <w:b/>
          <w:i/>
          <w:sz w:val="24"/>
          <w:szCs w:val="24"/>
        </w:rPr>
        <w:t>as a Hybrid Model.</w:t>
      </w:r>
      <w:proofErr w:type="gramEnd"/>
    </w:p>
    <w:p w:rsidR="003A76AB" w:rsidRDefault="003A76AB" w:rsidP="00E039DD">
      <w:pPr>
        <w:autoSpaceDE w:val="0"/>
        <w:autoSpaceDN w:val="0"/>
        <w:adjustRightInd w:val="0"/>
        <w:spacing w:after="0" w:line="240" w:lineRule="auto"/>
        <w:jc w:val="both"/>
        <w:rPr>
          <w:rFonts w:cstheme="minorHAnsi"/>
          <w:b/>
          <w:i/>
          <w:sz w:val="24"/>
          <w:szCs w:val="24"/>
        </w:rPr>
      </w:pPr>
    </w:p>
    <w:p w:rsidR="003A76AB" w:rsidRPr="00B5210A" w:rsidRDefault="003A76AB" w:rsidP="00E039DD">
      <w:pPr>
        <w:autoSpaceDE w:val="0"/>
        <w:autoSpaceDN w:val="0"/>
        <w:adjustRightInd w:val="0"/>
        <w:spacing w:after="0" w:line="240" w:lineRule="auto"/>
        <w:jc w:val="both"/>
        <w:rPr>
          <w:sz w:val="24"/>
          <w:szCs w:val="24"/>
        </w:rPr>
      </w:pPr>
      <w:r w:rsidRPr="00B5210A">
        <w:rPr>
          <w:sz w:val="24"/>
          <w:szCs w:val="24"/>
        </w:rPr>
        <w:t xml:space="preserve">P2P grid computing combines and integrates grid and P2P technologies to implement peer-to-peer communications with greater distribution and scalability. Trust management is a complicated and difficult task in such an environment, because resources are geographically distributed and belong to distinct </w:t>
      </w:r>
      <w:proofErr w:type="gramStart"/>
      <w:r w:rsidRPr="00B5210A">
        <w:rPr>
          <w:sz w:val="24"/>
          <w:szCs w:val="24"/>
        </w:rPr>
        <w:t>organizations .</w:t>
      </w:r>
      <w:proofErr w:type="gramEnd"/>
      <w:r w:rsidRPr="00B5210A">
        <w:rPr>
          <w:sz w:val="24"/>
          <w:szCs w:val="24"/>
        </w:rPr>
        <w:t xml:space="preserve"> In a P2P environment, some peers may provide services with low quality and may not promise to satisfy user requirements. An unfavourable situation arises when providers offer incorrect information about their resources/services to exaggerate the quality of their services [3]. To inspire resource sharing among nodes and protect against malicious node behaviours, a reputation system for trust management is necessary. Such system allows nodes to estimate the trustworthiness of others and to selectively interact with the more respectable ones and avoid egocentric, dishonest, and</w:t>
      </w:r>
      <w:r w:rsidR="00B5210A" w:rsidRPr="00B5210A">
        <w:rPr>
          <w:sz w:val="24"/>
          <w:szCs w:val="24"/>
        </w:rPr>
        <w:t xml:space="preserve"> malevolent node behaviours. W</w:t>
      </w:r>
      <w:r w:rsidRPr="00B5210A">
        <w:rPr>
          <w:sz w:val="24"/>
          <w:szCs w:val="24"/>
        </w:rPr>
        <w:t>e combine reputation-based trust, fuzzy theory, and a web of trust and recursively propagating trust to propose a model for trust management in semantic P2P grids. Our approach is usable in both P2P Grid systems and semantic P2P grid systems. In fact the usable of semantic is just to create Semantic Overlay Network (SON) which has lots of advantages for clustering the network. SON improves query performance and maintains a high degree of node autonomy. In another word, semantic is just used for clustering the grid environment based on the similarity between re</w:t>
      </w:r>
      <w:r w:rsidR="00B5210A" w:rsidRPr="00B5210A">
        <w:rPr>
          <w:sz w:val="24"/>
          <w:szCs w:val="24"/>
        </w:rPr>
        <w:t>sources while fuzzy theory is used for trust management</w:t>
      </w:r>
    </w:p>
    <w:p w:rsidR="003A76AB" w:rsidRDefault="003A76AB" w:rsidP="00E039DD">
      <w:pPr>
        <w:autoSpaceDE w:val="0"/>
        <w:autoSpaceDN w:val="0"/>
        <w:adjustRightInd w:val="0"/>
        <w:spacing w:after="0" w:line="240" w:lineRule="auto"/>
        <w:jc w:val="both"/>
        <w:rPr>
          <w:sz w:val="24"/>
          <w:szCs w:val="24"/>
        </w:rPr>
      </w:pPr>
      <w:r w:rsidRPr="00B5210A">
        <w:rPr>
          <w:sz w:val="24"/>
          <w:szCs w:val="24"/>
        </w:rPr>
        <w:t xml:space="preserve"> </w:t>
      </w:r>
    </w:p>
    <w:p w:rsidR="00C375A7" w:rsidRDefault="00C375A7" w:rsidP="00E039DD">
      <w:pPr>
        <w:autoSpaceDE w:val="0"/>
        <w:autoSpaceDN w:val="0"/>
        <w:adjustRightInd w:val="0"/>
        <w:spacing w:after="0" w:line="240" w:lineRule="auto"/>
        <w:jc w:val="both"/>
        <w:rPr>
          <w:sz w:val="24"/>
          <w:szCs w:val="24"/>
        </w:rPr>
      </w:pPr>
    </w:p>
    <w:p w:rsidR="00D615F5" w:rsidRDefault="00D615F5" w:rsidP="00E039DD">
      <w:pPr>
        <w:autoSpaceDE w:val="0"/>
        <w:autoSpaceDN w:val="0"/>
        <w:adjustRightInd w:val="0"/>
        <w:spacing w:after="0" w:line="240" w:lineRule="auto"/>
        <w:jc w:val="both"/>
        <w:rPr>
          <w:sz w:val="24"/>
          <w:szCs w:val="24"/>
        </w:rPr>
      </w:pPr>
    </w:p>
    <w:p w:rsidR="00D615F5" w:rsidRDefault="00D615F5" w:rsidP="00E039DD">
      <w:pPr>
        <w:autoSpaceDE w:val="0"/>
        <w:autoSpaceDN w:val="0"/>
        <w:adjustRightInd w:val="0"/>
        <w:spacing w:after="0" w:line="240" w:lineRule="auto"/>
        <w:jc w:val="both"/>
        <w:rPr>
          <w:sz w:val="24"/>
          <w:szCs w:val="24"/>
        </w:rPr>
      </w:pPr>
    </w:p>
    <w:p w:rsidR="00D615F5" w:rsidRDefault="00D615F5" w:rsidP="00E039DD">
      <w:pPr>
        <w:autoSpaceDE w:val="0"/>
        <w:autoSpaceDN w:val="0"/>
        <w:adjustRightInd w:val="0"/>
        <w:spacing w:after="0" w:line="240" w:lineRule="auto"/>
        <w:jc w:val="both"/>
        <w:rPr>
          <w:sz w:val="24"/>
          <w:szCs w:val="24"/>
        </w:rPr>
      </w:pPr>
    </w:p>
    <w:p w:rsidR="00D615F5" w:rsidRDefault="00D615F5" w:rsidP="00E039DD">
      <w:pPr>
        <w:autoSpaceDE w:val="0"/>
        <w:autoSpaceDN w:val="0"/>
        <w:adjustRightInd w:val="0"/>
        <w:spacing w:after="0" w:line="240" w:lineRule="auto"/>
        <w:jc w:val="both"/>
        <w:rPr>
          <w:sz w:val="24"/>
          <w:szCs w:val="24"/>
        </w:rPr>
      </w:pPr>
    </w:p>
    <w:p w:rsidR="00D615F5" w:rsidRDefault="00D615F5" w:rsidP="00E039DD">
      <w:pPr>
        <w:autoSpaceDE w:val="0"/>
        <w:autoSpaceDN w:val="0"/>
        <w:adjustRightInd w:val="0"/>
        <w:spacing w:after="0" w:line="240" w:lineRule="auto"/>
        <w:jc w:val="both"/>
        <w:rPr>
          <w:sz w:val="24"/>
          <w:szCs w:val="24"/>
        </w:rPr>
      </w:pPr>
    </w:p>
    <w:p w:rsidR="00C375A7" w:rsidRPr="00D615F5" w:rsidRDefault="00C375A7" w:rsidP="00E039DD">
      <w:pPr>
        <w:autoSpaceDE w:val="0"/>
        <w:autoSpaceDN w:val="0"/>
        <w:adjustRightInd w:val="0"/>
        <w:spacing w:after="0" w:line="240" w:lineRule="auto"/>
        <w:jc w:val="both"/>
        <w:rPr>
          <w:b/>
          <w:sz w:val="24"/>
          <w:szCs w:val="24"/>
        </w:rPr>
      </w:pPr>
      <w:r w:rsidRPr="00D615F5">
        <w:rPr>
          <w:b/>
          <w:sz w:val="24"/>
          <w:szCs w:val="24"/>
        </w:rPr>
        <w:lastRenderedPageBreak/>
        <w:t xml:space="preserve">16b. Describe a framework for building a web service with Globus Toolkit. </w:t>
      </w:r>
    </w:p>
    <w:p w:rsidR="00C375A7" w:rsidRDefault="00C375A7" w:rsidP="00E039DD">
      <w:pPr>
        <w:autoSpaceDE w:val="0"/>
        <w:autoSpaceDN w:val="0"/>
        <w:adjustRightInd w:val="0"/>
        <w:spacing w:after="0" w:line="240" w:lineRule="auto"/>
        <w:jc w:val="both"/>
        <w:rPr>
          <w:sz w:val="24"/>
          <w:szCs w:val="24"/>
        </w:rPr>
      </w:pPr>
    </w:p>
    <w:p w:rsidR="00EC1A20" w:rsidRPr="00EC1A20" w:rsidRDefault="00C375A7" w:rsidP="00D615F5">
      <w:pPr>
        <w:pStyle w:val="Heading2"/>
        <w:spacing w:before="0" w:line="240" w:lineRule="auto"/>
        <w:jc w:val="both"/>
        <w:rPr>
          <w:rFonts w:asciiTheme="minorHAnsi" w:hAnsiTheme="minorHAnsi" w:cstheme="minorHAnsi"/>
          <w:color w:val="000000" w:themeColor="text1"/>
          <w:sz w:val="24"/>
          <w:szCs w:val="24"/>
        </w:rPr>
      </w:pPr>
      <w:r w:rsidRPr="00EC1A20">
        <w:rPr>
          <w:rFonts w:asciiTheme="minorHAnsi" w:hAnsiTheme="minorHAnsi" w:cstheme="minorHAnsi"/>
          <w:i/>
          <w:color w:val="000000" w:themeColor="text1"/>
          <w:sz w:val="24"/>
          <w:szCs w:val="24"/>
        </w:rPr>
        <w:t xml:space="preserve">WSRF: </w:t>
      </w:r>
      <w:r w:rsidR="00EC1A20" w:rsidRPr="00EC1A20">
        <w:rPr>
          <w:rFonts w:asciiTheme="minorHAnsi" w:hAnsiTheme="minorHAnsi" w:cstheme="minorHAnsi"/>
          <w:color w:val="000000" w:themeColor="text1"/>
          <w:sz w:val="24"/>
          <w:szCs w:val="24"/>
        </w:rPr>
        <w:t>The Web Services Resource Framework</w:t>
      </w:r>
    </w:p>
    <w:p w:rsidR="00C375A7" w:rsidRDefault="00EC1A20" w:rsidP="00D615F5">
      <w:pPr>
        <w:pStyle w:val="NormalWeb"/>
        <w:spacing w:before="0" w:beforeAutospacing="0" w:after="0" w:afterAutospacing="0"/>
        <w:jc w:val="both"/>
        <w:rPr>
          <w:rFonts w:asciiTheme="minorHAnsi" w:hAnsiTheme="minorHAnsi" w:cstheme="minorHAnsi"/>
        </w:rPr>
      </w:pPr>
      <w:r>
        <w:rPr>
          <w:rFonts w:asciiTheme="minorHAnsi" w:hAnsiTheme="minorHAnsi" w:cstheme="minorHAnsi"/>
          <w:noProof/>
        </w:rPr>
        <w:drawing>
          <wp:anchor distT="0" distB="0" distL="114300" distR="114300" simplePos="0" relativeHeight="251670528" behindDoc="1" locked="0" layoutInCell="1" allowOverlap="1">
            <wp:simplePos x="0" y="0"/>
            <wp:positionH relativeFrom="column">
              <wp:posOffset>323850</wp:posOffset>
            </wp:positionH>
            <wp:positionV relativeFrom="paragraph">
              <wp:posOffset>2499995</wp:posOffset>
            </wp:positionV>
            <wp:extent cx="5524500" cy="3810000"/>
            <wp:effectExtent l="19050" t="0" r="0" b="0"/>
            <wp:wrapTight wrapText="bothSides">
              <wp:wrapPolygon edited="0">
                <wp:start x="-74" y="0"/>
                <wp:lineTo x="-74" y="21492"/>
                <wp:lineTo x="21600" y="21492"/>
                <wp:lineTo x="21600" y="0"/>
                <wp:lineTo x="-74" y="0"/>
              </wp:wrapPolygon>
            </wp:wrapTight>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5524500" cy="3810000"/>
                    </a:xfrm>
                    <a:prstGeom prst="rect">
                      <a:avLst/>
                    </a:prstGeom>
                    <a:noFill/>
                    <a:ln w="9525">
                      <a:noFill/>
                      <a:miter lim="800000"/>
                      <a:headEnd/>
                      <a:tailEnd/>
                    </a:ln>
                  </pic:spPr>
                </pic:pic>
              </a:graphicData>
            </a:graphic>
          </wp:anchor>
        </w:drawing>
      </w:r>
      <w:r w:rsidR="00C375A7" w:rsidRPr="00EC1A20">
        <w:rPr>
          <w:rFonts w:asciiTheme="minorHAnsi" w:hAnsiTheme="minorHAnsi" w:cstheme="minorHAnsi"/>
        </w:rPr>
        <w:t>Plain Web services are usually </w:t>
      </w:r>
      <w:r w:rsidR="00C375A7" w:rsidRPr="00EC1A20">
        <w:rPr>
          <w:rStyle w:val="Emphasis"/>
          <w:rFonts w:asciiTheme="minorHAnsi" w:hAnsiTheme="minorHAnsi" w:cstheme="minorHAnsi"/>
        </w:rPr>
        <w:t>stateless</w:t>
      </w:r>
      <w:r w:rsidR="00C375A7" w:rsidRPr="00EC1A20">
        <w:rPr>
          <w:rFonts w:asciiTheme="minorHAnsi" w:hAnsiTheme="minorHAnsi" w:cstheme="minorHAnsi"/>
        </w:rPr>
        <w:t> (even though, in theory, there is nothing in the Web Services Architecture that says they can't be stateful). This means that the Web service can't "remember" information, or </w:t>
      </w:r>
      <w:r w:rsidR="00C375A7" w:rsidRPr="00EC1A20">
        <w:rPr>
          <w:rStyle w:val="Emphasis"/>
          <w:rFonts w:asciiTheme="minorHAnsi" w:hAnsiTheme="minorHAnsi" w:cstheme="minorHAnsi"/>
        </w:rPr>
        <w:t>keep state</w:t>
      </w:r>
      <w:r w:rsidR="00C375A7" w:rsidRPr="00EC1A20">
        <w:rPr>
          <w:rFonts w:asciiTheme="minorHAnsi" w:hAnsiTheme="minorHAnsi" w:cstheme="minorHAnsi"/>
        </w:rPr>
        <w:t>, from one invocation to another. For example, imagine we want to program a very simple Web service which simply acts as an integer accumulator. This accumulator is initialized to zero, and we want to be able to add (accumulate) values in it. Suppose we have an </w:t>
      </w:r>
      <w:r w:rsidR="00C375A7" w:rsidRPr="00EC1A20">
        <w:rPr>
          <w:rStyle w:val="HTMLCode"/>
          <w:rFonts w:asciiTheme="minorHAnsi" w:hAnsiTheme="minorHAnsi" w:cstheme="minorHAnsi"/>
          <w:b/>
          <w:bCs/>
          <w:color w:val="006600"/>
          <w:sz w:val="24"/>
          <w:szCs w:val="24"/>
        </w:rPr>
        <w:t>add</w:t>
      </w:r>
      <w:r w:rsidR="00C375A7" w:rsidRPr="00EC1A20">
        <w:rPr>
          <w:rFonts w:asciiTheme="minorHAnsi" w:hAnsiTheme="minorHAnsi" w:cstheme="minorHAnsi"/>
        </w:rPr>
        <w:t> operation which receives the value to add and returns the current value of the accumulator. As shown in the following figure, our first invocation of this operation might seem to work (we request that 5 be added, and we receive 5 in return). However, since a Web service is stateless, the following invocations have no idea of what was done in the previous invocations. So, in the second call to </w:t>
      </w:r>
      <w:r w:rsidR="00C375A7" w:rsidRPr="00EC1A20">
        <w:rPr>
          <w:rStyle w:val="HTMLCode"/>
          <w:rFonts w:asciiTheme="minorHAnsi" w:hAnsiTheme="minorHAnsi" w:cstheme="minorHAnsi"/>
          <w:b/>
          <w:bCs/>
          <w:color w:val="006600"/>
          <w:sz w:val="24"/>
          <w:szCs w:val="24"/>
        </w:rPr>
        <w:t>add</w:t>
      </w:r>
      <w:r w:rsidR="00C375A7" w:rsidRPr="00EC1A20">
        <w:rPr>
          <w:rFonts w:asciiTheme="minorHAnsi" w:hAnsiTheme="minorHAnsi" w:cstheme="minorHAnsi"/>
        </w:rPr>
        <w:t> we get back 6, instead of 11 (which would be the expected value if the Web service was able to keep state).</w:t>
      </w:r>
    </w:p>
    <w:p w:rsidR="00EC1A20" w:rsidRDefault="00EC1A20" w:rsidP="00EC1A20">
      <w:pPr>
        <w:pStyle w:val="NormalWeb"/>
        <w:jc w:val="both"/>
        <w:rPr>
          <w:rFonts w:asciiTheme="minorHAnsi" w:hAnsiTheme="minorHAnsi" w:cstheme="minorHAnsi"/>
        </w:rPr>
      </w:pPr>
    </w:p>
    <w:p w:rsidR="00EC1A20" w:rsidRDefault="00EC1A20" w:rsidP="00EC1A20">
      <w:pPr>
        <w:pStyle w:val="NormalWeb"/>
        <w:jc w:val="both"/>
        <w:rPr>
          <w:rFonts w:asciiTheme="minorHAnsi" w:hAnsiTheme="minorHAnsi" w:cstheme="minorHAnsi"/>
        </w:rPr>
      </w:pPr>
    </w:p>
    <w:p w:rsidR="00EC1A20" w:rsidRDefault="00EC1A20" w:rsidP="00EC1A20">
      <w:pPr>
        <w:pStyle w:val="NormalWeb"/>
        <w:jc w:val="both"/>
        <w:rPr>
          <w:rFonts w:asciiTheme="minorHAnsi" w:hAnsiTheme="minorHAnsi" w:cstheme="minorHAnsi"/>
        </w:rPr>
      </w:pPr>
    </w:p>
    <w:p w:rsidR="00EC1A20" w:rsidRDefault="00EC1A20" w:rsidP="00EC1A20">
      <w:pPr>
        <w:pStyle w:val="NormalWeb"/>
        <w:jc w:val="both"/>
        <w:rPr>
          <w:rFonts w:asciiTheme="minorHAnsi" w:hAnsiTheme="minorHAnsi" w:cstheme="minorHAnsi"/>
        </w:rPr>
      </w:pPr>
    </w:p>
    <w:p w:rsidR="00EC1A20" w:rsidRDefault="00EC1A20" w:rsidP="00EC1A20">
      <w:pPr>
        <w:pStyle w:val="NormalWeb"/>
        <w:jc w:val="both"/>
        <w:rPr>
          <w:rFonts w:asciiTheme="minorHAnsi" w:hAnsiTheme="minorHAnsi" w:cstheme="minorHAnsi"/>
        </w:rPr>
      </w:pPr>
    </w:p>
    <w:p w:rsidR="00EC1A20" w:rsidRDefault="00EC1A20" w:rsidP="00EC1A20">
      <w:pPr>
        <w:pStyle w:val="NormalWeb"/>
        <w:jc w:val="both"/>
        <w:rPr>
          <w:rFonts w:asciiTheme="minorHAnsi" w:hAnsiTheme="minorHAnsi" w:cstheme="minorHAnsi"/>
        </w:rPr>
      </w:pPr>
    </w:p>
    <w:p w:rsidR="00EC1A20" w:rsidRDefault="00EC1A20" w:rsidP="00EC1A20">
      <w:pPr>
        <w:pStyle w:val="NormalWeb"/>
        <w:jc w:val="both"/>
        <w:rPr>
          <w:rFonts w:asciiTheme="minorHAnsi" w:hAnsiTheme="minorHAnsi" w:cstheme="minorHAnsi"/>
        </w:rPr>
      </w:pPr>
    </w:p>
    <w:p w:rsidR="00EC1A20" w:rsidRDefault="00EC1A20" w:rsidP="00EC1A20">
      <w:pPr>
        <w:pStyle w:val="NormalWeb"/>
        <w:jc w:val="both"/>
        <w:rPr>
          <w:rFonts w:asciiTheme="minorHAnsi" w:hAnsiTheme="minorHAnsi" w:cstheme="minorHAnsi"/>
        </w:rPr>
      </w:pPr>
    </w:p>
    <w:p w:rsidR="00EC1A20" w:rsidRDefault="00EC1A20" w:rsidP="00EC1A20">
      <w:pPr>
        <w:pStyle w:val="NormalWeb"/>
        <w:jc w:val="both"/>
        <w:rPr>
          <w:rFonts w:asciiTheme="minorHAnsi" w:hAnsiTheme="minorHAnsi" w:cstheme="minorHAnsi"/>
        </w:rPr>
      </w:pPr>
    </w:p>
    <w:p w:rsidR="00EC1A20" w:rsidRPr="00EC1A20" w:rsidRDefault="00EC1A20" w:rsidP="00EC1A20">
      <w:pPr>
        <w:pStyle w:val="NormalWeb"/>
        <w:jc w:val="both"/>
        <w:rPr>
          <w:rFonts w:asciiTheme="minorHAnsi" w:hAnsiTheme="minorHAnsi" w:cstheme="minorHAnsi"/>
        </w:rPr>
      </w:pPr>
    </w:p>
    <w:p w:rsidR="00EC1A20" w:rsidRPr="00EC1A20" w:rsidRDefault="00EC1A20" w:rsidP="00EC1A20">
      <w:pPr>
        <w:pStyle w:val="NormalWeb"/>
        <w:spacing w:before="0" w:beforeAutospacing="0" w:after="0" w:afterAutospacing="0"/>
        <w:jc w:val="both"/>
        <w:rPr>
          <w:rFonts w:asciiTheme="minorHAnsi" w:hAnsiTheme="minorHAnsi" w:cstheme="minorHAnsi"/>
          <w:color w:val="000000"/>
        </w:rPr>
      </w:pPr>
      <w:r w:rsidRPr="00EC1A20">
        <w:rPr>
          <w:rFonts w:asciiTheme="minorHAnsi" w:hAnsiTheme="minorHAnsi" w:cstheme="minorHAnsi"/>
          <w:color w:val="000000"/>
        </w:rPr>
        <w:t xml:space="preserve">The fact that Web services don't keep state information is not necessarily a bad thing. There are plenty of applications which have no </w:t>
      </w:r>
      <w:proofErr w:type="gramStart"/>
      <w:r w:rsidRPr="00EC1A20">
        <w:rPr>
          <w:rFonts w:asciiTheme="minorHAnsi" w:hAnsiTheme="minorHAnsi" w:cstheme="minorHAnsi"/>
          <w:color w:val="000000"/>
        </w:rPr>
        <w:t>need</w:t>
      </w:r>
      <w:proofErr w:type="gramEnd"/>
      <w:r w:rsidRPr="00EC1A20">
        <w:rPr>
          <w:rFonts w:asciiTheme="minorHAnsi" w:hAnsiTheme="minorHAnsi" w:cstheme="minorHAnsi"/>
          <w:color w:val="000000"/>
        </w:rPr>
        <w:t xml:space="preserve"> whatsoever for </w:t>
      </w:r>
      <w:proofErr w:type="spellStart"/>
      <w:r w:rsidRPr="00EC1A20">
        <w:rPr>
          <w:rFonts w:asciiTheme="minorHAnsi" w:hAnsiTheme="minorHAnsi" w:cstheme="minorHAnsi"/>
          <w:color w:val="000000"/>
        </w:rPr>
        <w:t>statefulness</w:t>
      </w:r>
      <w:proofErr w:type="spellEnd"/>
      <w:r w:rsidRPr="00EC1A20">
        <w:rPr>
          <w:rFonts w:asciiTheme="minorHAnsi" w:hAnsiTheme="minorHAnsi" w:cstheme="minorHAnsi"/>
          <w:color w:val="000000"/>
        </w:rPr>
        <w:t>. For example, the Weather Web service we saw in the previous section is a real, working Web service which has no need to know what happened in the previous invocations.</w:t>
      </w:r>
    </w:p>
    <w:p w:rsidR="00EC1A20" w:rsidRDefault="00EC1A20" w:rsidP="00EC1A20">
      <w:pPr>
        <w:pStyle w:val="NormalWeb"/>
        <w:spacing w:before="0" w:beforeAutospacing="0" w:after="0" w:afterAutospacing="0"/>
        <w:jc w:val="both"/>
        <w:rPr>
          <w:rFonts w:asciiTheme="minorHAnsi" w:hAnsiTheme="minorHAnsi" w:cstheme="minorHAnsi"/>
          <w:color w:val="000000"/>
        </w:rPr>
      </w:pPr>
      <w:r w:rsidRPr="00EC1A20">
        <w:rPr>
          <w:rFonts w:asciiTheme="minorHAnsi" w:hAnsiTheme="minorHAnsi" w:cstheme="minorHAnsi"/>
          <w:color w:val="000000"/>
        </w:rPr>
        <w:t>However, Grid applications </w:t>
      </w:r>
      <w:r w:rsidRPr="00EC1A20">
        <w:rPr>
          <w:rStyle w:val="Emphasis"/>
          <w:rFonts w:asciiTheme="minorHAnsi" w:hAnsiTheme="minorHAnsi" w:cstheme="minorHAnsi"/>
          <w:color w:val="000000"/>
        </w:rPr>
        <w:t>do</w:t>
      </w:r>
      <w:r w:rsidRPr="00EC1A20">
        <w:rPr>
          <w:rFonts w:asciiTheme="minorHAnsi" w:hAnsiTheme="minorHAnsi" w:cstheme="minorHAnsi"/>
          <w:color w:val="000000"/>
        </w:rPr>
        <w:t xml:space="preserve"> generally require </w:t>
      </w:r>
      <w:proofErr w:type="spellStart"/>
      <w:r w:rsidRPr="00EC1A20">
        <w:rPr>
          <w:rFonts w:asciiTheme="minorHAnsi" w:hAnsiTheme="minorHAnsi" w:cstheme="minorHAnsi"/>
          <w:color w:val="000000"/>
        </w:rPr>
        <w:t>statefulness</w:t>
      </w:r>
      <w:proofErr w:type="spellEnd"/>
      <w:r w:rsidRPr="00EC1A20">
        <w:rPr>
          <w:rFonts w:asciiTheme="minorHAnsi" w:hAnsiTheme="minorHAnsi" w:cstheme="minorHAnsi"/>
          <w:color w:val="000000"/>
        </w:rPr>
        <w:t xml:space="preserve">. So, we would ideally like our Web service to somehow keep state information: </w:t>
      </w:r>
    </w:p>
    <w:p w:rsidR="00EC1A20" w:rsidRDefault="00EC1A20" w:rsidP="00EC1A20">
      <w:pPr>
        <w:pStyle w:val="NormalWeb"/>
        <w:spacing w:before="0" w:beforeAutospacing="0" w:after="0" w:afterAutospacing="0"/>
        <w:jc w:val="both"/>
        <w:rPr>
          <w:rFonts w:asciiTheme="minorHAnsi" w:hAnsiTheme="minorHAnsi" w:cstheme="minorHAnsi"/>
          <w:color w:val="000000"/>
        </w:rPr>
      </w:pPr>
    </w:p>
    <w:p w:rsidR="00EC1A20" w:rsidRDefault="00EC1A20" w:rsidP="00EC1A20">
      <w:pPr>
        <w:pStyle w:val="NormalWeb"/>
        <w:spacing w:before="0" w:beforeAutospacing="0" w:after="0" w:afterAutospacing="0"/>
        <w:jc w:val="both"/>
        <w:rPr>
          <w:rFonts w:asciiTheme="minorHAnsi" w:hAnsiTheme="minorHAnsi" w:cstheme="minorHAnsi"/>
          <w:color w:val="000000"/>
        </w:rPr>
      </w:pPr>
    </w:p>
    <w:p w:rsidR="00EC1A20" w:rsidRDefault="00EC1A20" w:rsidP="00EC1A20">
      <w:pPr>
        <w:pStyle w:val="NormalWeb"/>
        <w:spacing w:before="0" w:beforeAutospacing="0" w:after="0" w:afterAutospacing="0"/>
        <w:jc w:val="both"/>
        <w:rPr>
          <w:rFonts w:asciiTheme="minorHAnsi" w:hAnsiTheme="minorHAnsi" w:cstheme="minorHAnsi"/>
          <w:color w:val="000000"/>
        </w:rPr>
      </w:pPr>
    </w:p>
    <w:p w:rsidR="00EC1A20" w:rsidRDefault="00EC1A20" w:rsidP="00EC1A20">
      <w:pPr>
        <w:pStyle w:val="NormalWeb"/>
        <w:spacing w:before="0" w:beforeAutospacing="0" w:after="0" w:afterAutospacing="0"/>
        <w:jc w:val="both"/>
        <w:rPr>
          <w:rFonts w:asciiTheme="minorHAnsi" w:hAnsiTheme="minorHAnsi" w:cstheme="minorHAnsi"/>
          <w:color w:val="000000"/>
        </w:rPr>
      </w:pPr>
    </w:p>
    <w:p w:rsidR="00EC1A20" w:rsidRDefault="00EC1A20" w:rsidP="00EC1A20">
      <w:pPr>
        <w:pStyle w:val="NormalWeb"/>
        <w:spacing w:before="0" w:beforeAutospacing="0" w:after="0" w:afterAutospacing="0"/>
        <w:jc w:val="both"/>
        <w:rPr>
          <w:rFonts w:asciiTheme="minorHAnsi" w:hAnsiTheme="minorHAnsi" w:cstheme="minorHAnsi"/>
          <w:color w:val="000000"/>
        </w:rPr>
      </w:pPr>
    </w:p>
    <w:p w:rsidR="00EC1A20" w:rsidRDefault="00EC1A20" w:rsidP="00EC1A20">
      <w:pPr>
        <w:pStyle w:val="NormalWeb"/>
        <w:spacing w:before="0" w:beforeAutospacing="0" w:after="0" w:afterAutospacing="0"/>
        <w:jc w:val="both"/>
        <w:rPr>
          <w:rFonts w:asciiTheme="minorHAnsi" w:hAnsiTheme="minorHAnsi" w:cstheme="minorHAnsi"/>
          <w:color w:val="000000"/>
        </w:rPr>
      </w:pPr>
    </w:p>
    <w:p w:rsidR="00EC1A20" w:rsidRPr="00EC1A20" w:rsidRDefault="00EC1A20" w:rsidP="00EC1A20">
      <w:pPr>
        <w:pStyle w:val="NormalWeb"/>
        <w:spacing w:before="0" w:beforeAutospacing="0" w:after="0" w:afterAutospacing="0"/>
        <w:jc w:val="both"/>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71552" behindDoc="1" locked="0" layoutInCell="1" allowOverlap="1">
            <wp:simplePos x="0" y="0"/>
            <wp:positionH relativeFrom="column">
              <wp:posOffset>19050</wp:posOffset>
            </wp:positionH>
            <wp:positionV relativeFrom="paragraph">
              <wp:posOffset>0</wp:posOffset>
            </wp:positionV>
            <wp:extent cx="5553075" cy="4029075"/>
            <wp:effectExtent l="19050" t="0" r="9525" b="0"/>
            <wp:wrapTight wrapText="bothSides">
              <wp:wrapPolygon edited="0">
                <wp:start x="-74" y="0"/>
                <wp:lineTo x="-74" y="21549"/>
                <wp:lineTo x="21637" y="21549"/>
                <wp:lineTo x="21637" y="0"/>
                <wp:lineTo x="-74"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5553075" cy="4029075"/>
                    </a:xfrm>
                    <a:prstGeom prst="rect">
                      <a:avLst/>
                    </a:prstGeom>
                    <a:noFill/>
                    <a:ln w="9525">
                      <a:noFill/>
                      <a:miter lim="800000"/>
                      <a:headEnd/>
                      <a:tailEnd/>
                    </a:ln>
                  </pic:spPr>
                </pic:pic>
              </a:graphicData>
            </a:graphic>
          </wp:anchor>
        </w:drawing>
      </w:r>
      <w:r w:rsidRPr="00EC1A20">
        <w:rPr>
          <w:rFonts w:asciiTheme="minorHAnsi" w:hAnsiTheme="minorHAnsi" w:cstheme="minorHAnsi"/>
          <w:color w:val="000000"/>
        </w:rPr>
        <w:t>However, this is a pretty peculiar dilemma since, as mentioned above, a Web service is usually a stateless entity. In fact, some people might argue that a "stateful Web service" is a bit of a contradiction in terms! So, how do we get out of this jam?</w:t>
      </w:r>
    </w:p>
    <w:p w:rsidR="00EC1A20" w:rsidRPr="00EC1A20" w:rsidRDefault="00EC1A20" w:rsidP="00EC1A20">
      <w:pPr>
        <w:pStyle w:val="Heading3"/>
        <w:spacing w:before="0" w:line="240" w:lineRule="auto"/>
        <w:jc w:val="both"/>
        <w:rPr>
          <w:rFonts w:asciiTheme="minorHAnsi" w:hAnsiTheme="minorHAnsi" w:cstheme="minorHAnsi"/>
          <w:color w:val="000000"/>
          <w:sz w:val="24"/>
          <w:szCs w:val="24"/>
        </w:rPr>
      </w:pPr>
      <w:r w:rsidRPr="00EC1A20">
        <w:rPr>
          <w:rFonts w:asciiTheme="minorHAnsi" w:hAnsiTheme="minorHAnsi" w:cstheme="minorHAnsi"/>
          <w:color w:val="000000"/>
          <w:sz w:val="24"/>
          <w:szCs w:val="24"/>
        </w:rPr>
        <w:t xml:space="preserve">The resource approach to </w:t>
      </w:r>
      <w:proofErr w:type="spellStart"/>
      <w:r w:rsidRPr="00EC1A20">
        <w:rPr>
          <w:rFonts w:asciiTheme="minorHAnsi" w:hAnsiTheme="minorHAnsi" w:cstheme="minorHAnsi"/>
          <w:color w:val="000000"/>
          <w:sz w:val="24"/>
          <w:szCs w:val="24"/>
        </w:rPr>
        <w:t>statefulness</w:t>
      </w:r>
      <w:proofErr w:type="spellEnd"/>
    </w:p>
    <w:p w:rsidR="00EC1A20" w:rsidRPr="00EC1A20" w:rsidRDefault="00EC1A20" w:rsidP="00EC1A20">
      <w:pPr>
        <w:pStyle w:val="NormalWeb"/>
        <w:spacing w:before="0" w:beforeAutospacing="0" w:after="0" w:afterAutospacing="0"/>
        <w:jc w:val="both"/>
        <w:rPr>
          <w:rFonts w:asciiTheme="minorHAnsi" w:hAnsiTheme="minorHAnsi" w:cstheme="minorHAnsi"/>
          <w:color w:val="000000"/>
        </w:rPr>
      </w:pPr>
      <w:r w:rsidRPr="00EC1A20">
        <w:rPr>
          <w:rFonts w:asciiTheme="minorHAnsi" w:hAnsiTheme="minorHAnsi" w:cstheme="minorHAnsi"/>
          <w:color w:val="000000"/>
        </w:rPr>
        <w:t>Giving Web services the ability to keep state information while still keeping them stateless seems like a complex problem. Fortunately, it's a problem with a very simple solution: simply keep the Web service and the state information completely separate.</w:t>
      </w:r>
    </w:p>
    <w:p w:rsidR="00EC1A20" w:rsidRPr="00EC1A20" w:rsidRDefault="00EC1A20" w:rsidP="00EC1A20">
      <w:pPr>
        <w:pStyle w:val="NormalWeb"/>
        <w:spacing w:before="0" w:beforeAutospacing="0" w:after="0" w:afterAutospacing="0"/>
        <w:jc w:val="both"/>
        <w:rPr>
          <w:rFonts w:asciiTheme="minorHAnsi" w:hAnsiTheme="minorHAnsi" w:cstheme="minorHAnsi"/>
          <w:color w:val="000000"/>
        </w:rPr>
      </w:pPr>
      <w:r w:rsidRPr="00EC1A20">
        <w:rPr>
          <w:rFonts w:asciiTheme="minorHAnsi" w:hAnsiTheme="minorHAnsi" w:cstheme="minorHAnsi"/>
          <w:color w:val="000000"/>
        </w:rPr>
        <w:t>Instead of putting the state </w:t>
      </w:r>
      <w:r w:rsidRPr="00EC1A20">
        <w:rPr>
          <w:rStyle w:val="Emphasis"/>
          <w:rFonts w:asciiTheme="minorHAnsi" w:hAnsiTheme="minorHAnsi" w:cstheme="minorHAnsi"/>
          <w:color w:val="000000"/>
        </w:rPr>
        <w:t>in</w:t>
      </w:r>
      <w:r w:rsidRPr="00EC1A20">
        <w:rPr>
          <w:rFonts w:asciiTheme="minorHAnsi" w:hAnsiTheme="minorHAnsi" w:cstheme="minorHAnsi"/>
          <w:color w:val="000000"/>
        </w:rPr>
        <w:t> the Web service (thus making it stateful, which is generally regarded as a bad thing) we will keep it in a separate entity called a </w:t>
      </w:r>
      <w:r w:rsidRPr="00EC1A20">
        <w:rPr>
          <w:rStyle w:val="Emphasis"/>
          <w:rFonts w:asciiTheme="minorHAnsi" w:hAnsiTheme="minorHAnsi" w:cstheme="minorHAnsi"/>
          <w:color w:val="000000"/>
        </w:rPr>
        <w:t>resource</w:t>
      </w:r>
      <w:r w:rsidRPr="00EC1A20">
        <w:rPr>
          <w:rFonts w:asciiTheme="minorHAnsi" w:hAnsiTheme="minorHAnsi" w:cstheme="minorHAnsi"/>
          <w:color w:val="000000"/>
        </w:rPr>
        <w:t>, which will store all the state information. Each resource will have a unique </w:t>
      </w:r>
      <w:r w:rsidRPr="00EC1A20">
        <w:rPr>
          <w:rStyle w:val="Emphasis"/>
          <w:rFonts w:asciiTheme="minorHAnsi" w:hAnsiTheme="minorHAnsi" w:cstheme="minorHAnsi"/>
          <w:color w:val="000000"/>
        </w:rPr>
        <w:t>key</w:t>
      </w:r>
      <w:r w:rsidRPr="00EC1A20">
        <w:rPr>
          <w:rFonts w:asciiTheme="minorHAnsi" w:hAnsiTheme="minorHAnsi" w:cstheme="minorHAnsi"/>
          <w:color w:val="000000"/>
        </w:rPr>
        <w:t>, so whenever we want a </w:t>
      </w:r>
      <w:r w:rsidRPr="00EC1A20">
        <w:rPr>
          <w:rStyle w:val="Emphasis"/>
          <w:rFonts w:asciiTheme="minorHAnsi" w:hAnsiTheme="minorHAnsi" w:cstheme="minorHAnsi"/>
          <w:color w:val="000000"/>
        </w:rPr>
        <w:t>stateful interaction</w:t>
      </w:r>
      <w:r w:rsidRPr="00EC1A20">
        <w:rPr>
          <w:rFonts w:asciiTheme="minorHAnsi" w:hAnsiTheme="minorHAnsi" w:cstheme="minorHAnsi"/>
          <w:color w:val="000000"/>
        </w:rPr>
        <w:t> with a Web service we simply have to instruct the Web service to use a particular resource.</w:t>
      </w:r>
    </w:p>
    <w:p w:rsidR="00EC1A20" w:rsidRPr="00EC1A20" w:rsidRDefault="00EC1A20" w:rsidP="00EC1A20">
      <w:pPr>
        <w:pStyle w:val="NormalWeb"/>
        <w:spacing w:before="0" w:beforeAutospacing="0" w:after="0" w:afterAutospacing="0"/>
        <w:jc w:val="both"/>
        <w:rPr>
          <w:rFonts w:asciiTheme="minorHAnsi" w:hAnsiTheme="minorHAnsi" w:cstheme="minorHAnsi"/>
          <w:color w:val="000000"/>
        </w:rPr>
      </w:pPr>
      <w:r w:rsidRPr="00EC1A20">
        <w:rPr>
          <w:rFonts w:asciiTheme="minorHAnsi" w:hAnsiTheme="minorHAnsi" w:cstheme="minorHAnsi"/>
          <w:color w:val="000000"/>
        </w:rPr>
        <w:t>For example, take the accumulator example. As shown in the next figure, our Web service could have three different resources (A, B, C) to choose from. If we want the integer value to be 'remembered' from invocation to invocation, the client simply has to specify that he wants a method invoked </w:t>
      </w:r>
      <w:r w:rsidRPr="00EC1A20">
        <w:rPr>
          <w:rStyle w:val="Emphasis"/>
          <w:rFonts w:asciiTheme="minorHAnsi" w:hAnsiTheme="minorHAnsi" w:cstheme="minorHAnsi"/>
          <w:color w:val="000000"/>
        </w:rPr>
        <w:t>with</w:t>
      </w:r>
      <w:r w:rsidRPr="00EC1A20">
        <w:rPr>
          <w:rFonts w:asciiTheme="minorHAnsi" w:hAnsiTheme="minorHAnsi" w:cstheme="minorHAnsi"/>
          <w:color w:val="000000"/>
        </w:rPr>
        <w:t> a certain resource.</w:t>
      </w:r>
    </w:p>
    <w:p w:rsidR="00EC1A20" w:rsidRDefault="00EC1A20" w:rsidP="00EC1A20">
      <w:pPr>
        <w:pStyle w:val="NormalWeb"/>
        <w:rPr>
          <w:rFonts w:ascii="Verdana" w:hAnsi="Verdana"/>
          <w:color w:val="000000"/>
          <w:sz w:val="20"/>
          <w:szCs w:val="20"/>
        </w:rPr>
      </w:pPr>
      <w:r>
        <w:rPr>
          <w:rFonts w:ascii="Verdana" w:hAnsi="Verdana"/>
          <w:noProof/>
          <w:color w:val="000000"/>
          <w:sz w:val="20"/>
          <w:szCs w:val="20"/>
        </w:rPr>
        <w:drawing>
          <wp:anchor distT="0" distB="0" distL="114300" distR="114300" simplePos="0" relativeHeight="251668480" behindDoc="1" locked="0" layoutInCell="1" allowOverlap="1">
            <wp:simplePos x="0" y="0"/>
            <wp:positionH relativeFrom="column">
              <wp:posOffset>609600</wp:posOffset>
            </wp:positionH>
            <wp:positionV relativeFrom="paragraph">
              <wp:posOffset>207010</wp:posOffset>
            </wp:positionV>
            <wp:extent cx="4981575" cy="2276475"/>
            <wp:effectExtent l="19050" t="0" r="9525" b="0"/>
            <wp:wrapTight wrapText="bothSides">
              <wp:wrapPolygon edited="0">
                <wp:start x="-83" y="0"/>
                <wp:lineTo x="-83" y="21510"/>
                <wp:lineTo x="21641" y="21510"/>
                <wp:lineTo x="21641" y="0"/>
                <wp:lineTo x="-83"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4981575" cy="2276475"/>
                    </a:xfrm>
                    <a:prstGeom prst="rect">
                      <a:avLst/>
                    </a:prstGeom>
                    <a:noFill/>
                    <a:ln w="9525">
                      <a:noFill/>
                      <a:miter lim="800000"/>
                      <a:headEnd/>
                      <a:tailEnd/>
                    </a:ln>
                  </pic:spPr>
                </pic:pic>
              </a:graphicData>
            </a:graphic>
          </wp:anchor>
        </w:drawing>
      </w:r>
    </w:p>
    <w:p w:rsidR="00EC1A20" w:rsidRDefault="00EC1A20" w:rsidP="00EC1A20">
      <w:pPr>
        <w:pStyle w:val="NormalWeb"/>
        <w:rPr>
          <w:rFonts w:ascii="Verdana" w:hAnsi="Verdana"/>
          <w:color w:val="000000"/>
          <w:sz w:val="20"/>
          <w:szCs w:val="20"/>
        </w:rPr>
      </w:pPr>
    </w:p>
    <w:p w:rsidR="00EC1A20" w:rsidRDefault="00EC1A20" w:rsidP="00EC1A20">
      <w:pPr>
        <w:pStyle w:val="NormalWeb"/>
        <w:rPr>
          <w:rFonts w:ascii="Verdana" w:hAnsi="Verdana"/>
          <w:color w:val="000000"/>
          <w:sz w:val="20"/>
          <w:szCs w:val="20"/>
        </w:rPr>
      </w:pPr>
    </w:p>
    <w:p w:rsidR="00EC1A20" w:rsidRPr="00EC1A20" w:rsidRDefault="00EC1A20" w:rsidP="00EC1A20">
      <w:pPr>
        <w:pStyle w:val="NormalWeb"/>
        <w:jc w:val="both"/>
        <w:rPr>
          <w:rFonts w:asciiTheme="minorHAnsi" w:hAnsiTheme="minorHAnsi" w:cstheme="minorHAnsi"/>
          <w:color w:val="000000"/>
        </w:rPr>
      </w:pPr>
      <w:r w:rsidRPr="00EC1A20">
        <w:rPr>
          <w:rFonts w:asciiTheme="minorHAnsi" w:hAnsiTheme="minorHAnsi" w:cstheme="minorHAnsi"/>
          <w:color w:val="000000"/>
        </w:rPr>
        <w:lastRenderedPageBreak/>
        <w:t>In the figure we can see that the client wants the </w:t>
      </w:r>
      <w:r w:rsidRPr="00EC1A20">
        <w:rPr>
          <w:rStyle w:val="HTMLCode"/>
          <w:rFonts w:asciiTheme="minorHAnsi" w:hAnsiTheme="minorHAnsi" w:cstheme="minorHAnsi"/>
          <w:b/>
          <w:bCs/>
          <w:color w:val="006600"/>
          <w:sz w:val="24"/>
          <w:szCs w:val="24"/>
        </w:rPr>
        <w:t>add</w:t>
      </w:r>
      <w:r w:rsidRPr="00EC1A20">
        <w:rPr>
          <w:rFonts w:asciiTheme="minorHAnsi" w:hAnsiTheme="minorHAnsi" w:cstheme="minorHAnsi"/>
          <w:color w:val="000000"/>
        </w:rPr>
        <w:t> operation invoked with resource C. When the Web service receives the </w:t>
      </w:r>
      <w:r w:rsidRPr="00EC1A20">
        <w:rPr>
          <w:rStyle w:val="HTMLCode"/>
          <w:rFonts w:asciiTheme="minorHAnsi" w:hAnsiTheme="minorHAnsi" w:cstheme="minorHAnsi"/>
          <w:b/>
          <w:bCs/>
          <w:color w:val="006600"/>
          <w:sz w:val="24"/>
          <w:szCs w:val="24"/>
        </w:rPr>
        <w:t>add</w:t>
      </w:r>
      <w:r w:rsidRPr="00EC1A20">
        <w:rPr>
          <w:rFonts w:asciiTheme="minorHAnsi" w:hAnsiTheme="minorHAnsi" w:cstheme="minorHAnsi"/>
          <w:color w:val="000000"/>
        </w:rPr>
        <w:t> request, it will make sure to retrieve resource C so that </w:t>
      </w:r>
      <w:r w:rsidRPr="00EC1A20">
        <w:rPr>
          <w:rStyle w:val="HTMLCode"/>
          <w:rFonts w:asciiTheme="minorHAnsi" w:hAnsiTheme="minorHAnsi" w:cstheme="minorHAnsi"/>
          <w:b/>
          <w:bCs/>
          <w:color w:val="006600"/>
          <w:sz w:val="24"/>
          <w:szCs w:val="24"/>
        </w:rPr>
        <w:t>add</w:t>
      </w:r>
      <w:r w:rsidRPr="00EC1A20">
        <w:rPr>
          <w:rFonts w:asciiTheme="minorHAnsi" w:hAnsiTheme="minorHAnsi" w:cstheme="minorHAnsi"/>
          <w:color w:val="000000"/>
        </w:rPr>
        <w:t> is actually performed on that resource. The resource themselves can be stored in memory, on secondary storage, or even in a database. Also, notice how a Web service can have access to more than one resource.</w:t>
      </w:r>
    </w:p>
    <w:p w:rsidR="00EC1A20" w:rsidRPr="00EC1A20" w:rsidRDefault="00EC1A20" w:rsidP="00EC1A20">
      <w:pPr>
        <w:pStyle w:val="NormalWeb"/>
        <w:jc w:val="both"/>
        <w:rPr>
          <w:rFonts w:asciiTheme="minorHAnsi" w:hAnsiTheme="minorHAnsi" w:cstheme="minorHAnsi"/>
          <w:color w:val="000000"/>
        </w:rPr>
      </w:pPr>
      <w:r w:rsidRPr="00EC1A20">
        <w:rPr>
          <w:rFonts w:asciiTheme="minorHAnsi" w:hAnsiTheme="minorHAnsi" w:cstheme="minorHAnsi"/>
          <w:color w:val="000000"/>
        </w:rPr>
        <w:t>Of course, resources can come in all different shapes and sizes. A resource can keep multiple values (not just a simple integer value, as shown in the previous figure). For example, our resources could represent files:</w:t>
      </w:r>
    </w:p>
    <w:p w:rsidR="00EC1A20" w:rsidRDefault="00EC1A20" w:rsidP="00EC1A20">
      <w:pPr>
        <w:pStyle w:val="NormalWeb"/>
        <w:rPr>
          <w:rFonts w:ascii="Verdana" w:hAnsi="Verdana"/>
          <w:color w:val="000000"/>
          <w:sz w:val="20"/>
          <w:szCs w:val="20"/>
        </w:rPr>
      </w:pPr>
      <w:r>
        <w:rPr>
          <w:rFonts w:ascii="Verdana" w:hAnsi="Verdana"/>
          <w:noProof/>
          <w:color w:val="000000"/>
          <w:sz w:val="20"/>
          <w:szCs w:val="20"/>
        </w:rPr>
        <w:drawing>
          <wp:anchor distT="0" distB="0" distL="114300" distR="114300" simplePos="0" relativeHeight="251672576" behindDoc="1" locked="0" layoutInCell="1" allowOverlap="1">
            <wp:simplePos x="0" y="0"/>
            <wp:positionH relativeFrom="column">
              <wp:posOffset>590550</wp:posOffset>
            </wp:positionH>
            <wp:positionV relativeFrom="paragraph">
              <wp:posOffset>71755</wp:posOffset>
            </wp:positionV>
            <wp:extent cx="4162425" cy="3914775"/>
            <wp:effectExtent l="19050" t="0" r="9525" b="0"/>
            <wp:wrapTight wrapText="bothSides">
              <wp:wrapPolygon edited="0">
                <wp:start x="-99" y="0"/>
                <wp:lineTo x="-99" y="21547"/>
                <wp:lineTo x="21649" y="21547"/>
                <wp:lineTo x="21649" y="0"/>
                <wp:lineTo x="-99"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4162425" cy="3914775"/>
                    </a:xfrm>
                    <a:prstGeom prst="rect">
                      <a:avLst/>
                    </a:prstGeom>
                    <a:noFill/>
                    <a:ln w="9525">
                      <a:noFill/>
                      <a:miter lim="800000"/>
                      <a:headEnd/>
                      <a:tailEnd/>
                    </a:ln>
                  </pic:spPr>
                </pic:pic>
              </a:graphicData>
            </a:graphic>
          </wp:anchor>
        </w:drawing>
      </w:r>
    </w:p>
    <w:p w:rsidR="00EC1A20" w:rsidRDefault="00EC1A20" w:rsidP="00EC1A20">
      <w:pPr>
        <w:pStyle w:val="NormalWeb"/>
        <w:rPr>
          <w:rFonts w:ascii="Verdana" w:hAnsi="Verdana"/>
          <w:color w:val="000000"/>
          <w:sz w:val="20"/>
          <w:szCs w:val="20"/>
        </w:rPr>
      </w:pPr>
    </w:p>
    <w:p w:rsidR="00EC1A20" w:rsidRDefault="00EC1A20" w:rsidP="00EC1A20">
      <w:pPr>
        <w:pStyle w:val="NormalWeb"/>
        <w:rPr>
          <w:rFonts w:ascii="Verdana" w:hAnsi="Verdana"/>
          <w:color w:val="000000"/>
          <w:sz w:val="20"/>
          <w:szCs w:val="20"/>
        </w:rPr>
      </w:pPr>
    </w:p>
    <w:p w:rsidR="00EC1A20" w:rsidRDefault="00EC1A20" w:rsidP="00EC1A20">
      <w:pPr>
        <w:pStyle w:val="NormalWeb"/>
        <w:rPr>
          <w:rFonts w:ascii="Verdana" w:hAnsi="Verdana"/>
          <w:color w:val="000000"/>
          <w:sz w:val="20"/>
          <w:szCs w:val="20"/>
        </w:rPr>
      </w:pPr>
    </w:p>
    <w:p w:rsidR="00EC1A20" w:rsidRPr="00EC1A20" w:rsidRDefault="00EC1A20" w:rsidP="00EC1A20">
      <w:pPr>
        <w:pStyle w:val="NormalWeb"/>
        <w:jc w:val="center"/>
        <w:rPr>
          <w:rFonts w:asciiTheme="minorHAnsi" w:hAnsiTheme="minorHAnsi" w:cstheme="minorHAnsi"/>
          <w:b/>
          <w:color w:val="000000"/>
        </w:rPr>
      </w:pPr>
    </w:p>
    <w:p w:rsidR="00EC1A20" w:rsidRDefault="00EC1A20" w:rsidP="00E039DD">
      <w:pPr>
        <w:autoSpaceDE w:val="0"/>
        <w:autoSpaceDN w:val="0"/>
        <w:adjustRightInd w:val="0"/>
        <w:spacing w:after="0" w:line="240" w:lineRule="auto"/>
        <w:jc w:val="both"/>
        <w:rPr>
          <w:rFonts w:cstheme="minorHAnsi"/>
          <w:b/>
          <w:i/>
          <w:sz w:val="24"/>
          <w:szCs w:val="24"/>
        </w:rPr>
      </w:pPr>
    </w:p>
    <w:p w:rsidR="00EC1A20" w:rsidRPr="00EC1A20" w:rsidRDefault="00EC1A20" w:rsidP="00EC1A20">
      <w:pPr>
        <w:rPr>
          <w:rFonts w:cstheme="minorHAnsi"/>
          <w:sz w:val="24"/>
          <w:szCs w:val="24"/>
        </w:rPr>
      </w:pPr>
    </w:p>
    <w:p w:rsidR="00EC1A20" w:rsidRPr="00EC1A20" w:rsidRDefault="00EC1A20" w:rsidP="00EC1A20">
      <w:pPr>
        <w:rPr>
          <w:rFonts w:cstheme="minorHAnsi"/>
          <w:sz w:val="24"/>
          <w:szCs w:val="24"/>
        </w:rPr>
      </w:pPr>
    </w:p>
    <w:p w:rsidR="00EC1A20" w:rsidRPr="00EC1A20" w:rsidRDefault="00EC1A20" w:rsidP="00EC1A20">
      <w:pPr>
        <w:rPr>
          <w:rFonts w:cstheme="minorHAnsi"/>
          <w:sz w:val="24"/>
          <w:szCs w:val="24"/>
        </w:rPr>
      </w:pPr>
    </w:p>
    <w:p w:rsidR="00EC1A20" w:rsidRPr="00EC1A20" w:rsidRDefault="00EC1A20" w:rsidP="00EC1A20">
      <w:pPr>
        <w:rPr>
          <w:rFonts w:cstheme="minorHAnsi"/>
          <w:sz w:val="24"/>
          <w:szCs w:val="24"/>
        </w:rPr>
      </w:pPr>
    </w:p>
    <w:p w:rsidR="00EC1A20" w:rsidRPr="00EC1A20" w:rsidRDefault="00EC1A20" w:rsidP="00EC1A20">
      <w:pPr>
        <w:rPr>
          <w:rFonts w:cstheme="minorHAnsi"/>
          <w:sz w:val="24"/>
          <w:szCs w:val="24"/>
        </w:rPr>
      </w:pPr>
    </w:p>
    <w:p w:rsidR="00EC1A20" w:rsidRPr="00EC1A20" w:rsidRDefault="00EC1A20" w:rsidP="00EC1A20">
      <w:pPr>
        <w:rPr>
          <w:rFonts w:cstheme="minorHAnsi"/>
          <w:sz w:val="24"/>
          <w:szCs w:val="24"/>
        </w:rPr>
      </w:pPr>
    </w:p>
    <w:p w:rsidR="00EC1A20" w:rsidRPr="00EC1A20" w:rsidRDefault="00EC1A20" w:rsidP="00EC1A20">
      <w:pPr>
        <w:rPr>
          <w:rFonts w:cstheme="minorHAnsi"/>
          <w:sz w:val="24"/>
          <w:szCs w:val="24"/>
        </w:rPr>
      </w:pPr>
    </w:p>
    <w:p w:rsidR="00EC1A20" w:rsidRPr="00EC1A20" w:rsidRDefault="00EC1A20" w:rsidP="00EC1A20">
      <w:pPr>
        <w:pStyle w:val="NormalWeb"/>
        <w:jc w:val="both"/>
        <w:rPr>
          <w:rFonts w:asciiTheme="minorHAnsi" w:hAnsiTheme="minorHAnsi" w:cstheme="minorHAnsi"/>
          <w:color w:val="000000"/>
        </w:rPr>
      </w:pPr>
      <w:r w:rsidRPr="00EC1A20">
        <w:rPr>
          <w:rFonts w:asciiTheme="minorHAnsi" w:hAnsiTheme="minorHAnsi" w:cstheme="minorHAnsi"/>
          <w:color w:val="000000"/>
        </w:rPr>
        <w:t>A URI might be enough to address the Web service, but how do we specify the resource on top of that? There are actually several different ways of doing this. As we'll see later on, the preferred way of doing it is to use a relatively new specification called WS-Addressing which provides a more versatile way of addressing Web Services (when compared to plain URIs).</w:t>
      </w:r>
    </w:p>
    <w:p w:rsidR="00EC1A20" w:rsidRDefault="00EC1A20" w:rsidP="00EC1A20">
      <w:pPr>
        <w:pStyle w:val="NormalWeb"/>
        <w:jc w:val="both"/>
        <w:rPr>
          <w:rFonts w:asciiTheme="minorHAnsi" w:hAnsiTheme="minorHAnsi" w:cstheme="minorHAnsi"/>
          <w:color w:val="000000"/>
        </w:rPr>
      </w:pPr>
      <w:proofErr w:type="gramStart"/>
      <w:r w:rsidRPr="00EC1A20">
        <w:rPr>
          <w:rFonts w:asciiTheme="minorHAnsi" w:hAnsiTheme="minorHAnsi" w:cstheme="minorHAnsi"/>
          <w:color w:val="000000"/>
        </w:rPr>
        <w:t>Finally, a bit of terminology before we continue.</w:t>
      </w:r>
      <w:proofErr w:type="gramEnd"/>
      <w:r w:rsidRPr="00EC1A20">
        <w:rPr>
          <w:rFonts w:asciiTheme="minorHAnsi" w:hAnsiTheme="minorHAnsi" w:cstheme="minorHAnsi"/>
          <w:color w:val="000000"/>
        </w:rPr>
        <w:t xml:space="preserve"> A pairing of a Web service with a resource is called a WS-Resource. The address of a particular WS-Resource is called an </w:t>
      </w:r>
      <w:r w:rsidRPr="00EC1A20">
        <w:rPr>
          <w:rStyle w:val="Emphasis"/>
          <w:rFonts w:asciiTheme="minorHAnsi" w:hAnsiTheme="minorHAnsi" w:cstheme="minorHAnsi"/>
          <w:color w:val="000000"/>
        </w:rPr>
        <w:t>endpoint reference</w:t>
      </w:r>
      <w:r w:rsidRPr="00EC1A20">
        <w:rPr>
          <w:rFonts w:asciiTheme="minorHAnsi" w:hAnsiTheme="minorHAnsi" w:cstheme="minorHAnsi"/>
          <w:color w:val="000000"/>
        </w:rPr>
        <w:t> (this is WS-Addressing lingo).</w:t>
      </w:r>
    </w:p>
    <w:p w:rsidR="00D615F5" w:rsidRDefault="00D615F5" w:rsidP="00EC1A20">
      <w:pPr>
        <w:pStyle w:val="NormalWeb"/>
        <w:jc w:val="both"/>
        <w:rPr>
          <w:rFonts w:asciiTheme="minorHAnsi" w:hAnsiTheme="minorHAnsi" w:cstheme="minorHAnsi"/>
          <w:color w:val="000000"/>
        </w:rPr>
      </w:pPr>
    </w:p>
    <w:p w:rsidR="00D615F5" w:rsidRDefault="00D615F5" w:rsidP="00EC1A20">
      <w:pPr>
        <w:pStyle w:val="NormalWeb"/>
        <w:jc w:val="both"/>
        <w:rPr>
          <w:rFonts w:asciiTheme="minorHAnsi" w:hAnsiTheme="minorHAnsi" w:cstheme="minorHAnsi"/>
          <w:color w:val="000000"/>
        </w:rPr>
      </w:pPr>
    </w:p>
    <w:p w:rsidR="00D615F5" w:rsidRPr="00EC1A20" w:rsidRDefault="00D615F5" w:rsidP="00EC1A20">
      <w:pPr>
        <w:pStyle w:val="NormalWeb"/>
        <w:jc w:val="both"/>
        <w:rPr>
          <w:rFonts w:asciiTheme="minorHAnsi" w:hAnsiTheme="minorHAnsi" w:cstheme="minorHAnsi"/>
          <w:color w:val="000000"/>
        </w:rPr>
      </w:pPr>
      <w:r>
        <w:rPr>
          <w:rFonts w:asciiTheme="minorHAnsi" w:hAnsiTheme="minorHAnsi" w:cstheme="minorHAnsi"/>
          <w:noProof/>
          <w:color w:val="000000"/>
        </w:rPr>
        <w:lastRenderedPageBreak/>
        <w:drawing>
          <wp:anchor distT="0" distB="0" distL="114300" distR="114300" simplePos="0" relativeHeight="251673600" behindDoc="1" locked="0" layoutInCell="1" allowOverlap="1">
            <wp:simplePos x="0" y="0"/>
            <wp:positionH relativeFrom="column">
              <wp:posOffset>733425</wp:posOffset>
            </wp:positionH>
            <wp:positionV relativeFrom="paragraph">
              <wp:posOffset>-304800</wp:posOffset>
            </wp:positionV>
            <wp:extent cx="4752975" cy="3486150"/>
            <wp:effectExtent l="19050" t="0" r="9525" b="0"/>
            <wp:wrapTight wrapText="bothSides">
              <wp:wrapPolygon edited="0">
                <wp:start x="-87" y="0"/>
                <wp:lineTo x="-87" y="21482"/>
                <wp:lineTo x="21643" y="21482"/>
                <wp:lineTo x="21643" y="0"/>
                <wp:lineTo x="-87"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4752975" cy="3486150"/>
                    </a:xfrm>
                    <a:prstGeom prst="rect">
                      <a:avLst/>
                    </a:prstGeom>
                    <a:noFill/>
                    <a:ln w="9525">
                      <a:noFill/>
                      <a:miter lim="800000"/>
                      <a:headEnd/>
                      <a:tailEnd/>
                    </a:ln>
                  </pic:spPr>
                </pic:pic>
              </a:graphicData>
            </a:graphic>
          </wp:anchor>
        </w:drawing>
      </w:r>
    </w:p>
    <w:p w:rsidR="00D615F5" w:rsidRDefault="00D615F5" w:rsidP="00EC1A20">
      <w:pPr>
        <w:tabs>
          <w:tab w:val="left" w:pos="1635"/>
        </w:tabs>
        <w:rPr>
          <w:rFonts w:cstheme="minorHAnsi"/>
          <w:sz w:val="24"/>
          <w:szCs w:val="24"/>
        </w:rPr>
      </w:pPr>
    </w:p>
    <w:p w:rsidR="00D615F5" w:rsidRPr="00D615F5" w:rsidRDefault="00D615F5" w:rsidP="00D615F5">
      <w:pPr>
        <w:rPr>
          <w:rFonts w:cstheme="minorHAnsi"/>
          <w:sz w:val="24"/>
          <w:szCs w:val="24"/>
        </w:rPr>
      </w:pPr>
    </w:p>
    <w:p w:rsidR="00D615F5" w:rsidRPr="00D615F5" w:rsidRDefault="00D615F5" w:rsidP="00D615F5">
      <w:pPr>
        <w:rPr>
          <w:rFonts w:cstheme="minorHAnsi"/>
          <w:sz w:val="24"/>
          <w:szCs w:val="24"/>
        </w:rPr>
      </w:pPr>
    </w:p>
    <w:p w:rsidR="00D615F5" w:rsidRPr="00D615F5" w:rsidRDefault="00D615F5" w:rsidP="00D615F5">
      <w:pPr>
        <w:rPr>
          <w:rFonts w:cstheme="minorHAnsi"/>
          <w:sz w:val="24"/>
          <w:szCs w:val="24"/>
        </w:rPr>
      </w:pPr>
    </w:p>
    <w:p w:rsidR="00D615F5" w:rsidRPr="00D615F5" w:rsidRDefault="00D615F5" w:rsidP="00D615F5">
      <w:pPr>
        <w:rPr>
          <w:rFonts w:cstheme="minorHAnsi"/>
          <w:sz w:val="24"/>
          <w:szCs w:val="24"/>
        </w:rPr>
      </w:pPr>
    </w:p>
    <w:p w:rsidR="00D615F5" w:rsidRPr="00D615F5" w:rsidRDefault="00D615F5" w:rsidP="00D615F5">
      <w:pPr>
        <w:rPr>
          <w:rFonts w:cstheme="minorHAnsi"/>
          <w:sz w:val="24"/>
          <w:szCs w:val="24"/>
        </w:rPr>
      </w:pPr>
    </w:p>
    <w:p w:rsidR="00D615F5" w:rsidRPr="00D615F5" w:rsidRDefault="00D615F5" w:rsidP="00D615F5">
      <w:pPr>
        <w:rPr>
          <w:rFonts w:cstheme="minorHAnsi"/>
          <w:sz w:val="24"/>
          <w:szCs w:val="24"/>
        </w:rPr>
      </w:pPr>
    </w:p>
    <w:p w:rsidR="00D615F5" w:rsidRPr="00D615F5" w:rsidRDefault="00D615F5" w:rsidP="00D615F5">
      <w:pPr>
        <w:rPr>
          <w:rFonts w:cstheme="minorHAnsi"/>
          <w:sz w:val="24"/>
          <w:szCs w:val="24"/>
        </w:rPr>
      </w:pPr>
    </w:p>
    <w:p w:rsidR="00D615F5" w:rsidRPr="00D615F5" w:rsidRDefault="00D615F5" w:rsidP="00D615F5">
      <w:pPr>
        <w:rPr>
          <w:rFonts w:cstheme="minorHAnsi"/>
          <w:sz w:val="24"/>
          <w:szCs w:val="24"/>
        </w:rPr>
      </w:pPr>
    </w:p>
    <w:p w:rsidR="00D615F5" w:rsidRPr="00D615F5" w:rsidRDefault="00D615F5" w:rsidP="00D615F5">
      <w:pPr>
        <w:pStyle w:val="NormalWeb"/>
        <w:spacing w:before="0" w:beforeAutospacing="0" w:after="0" w:afterAutospacing="0"/>
        <w:jc w:val="both"/>
        <w:rPr>
          <w:rFonts w:asciiTheme="minorHAnsi" w:hAnsiTheme="minorHAnsi" w:cstheme="minorHAnsi"/>
          <w:color w:val="000000"/>
        </w:rPr>
      </w:pPr>
      <w:r w:rsidRPr="00D615F5">
        <w:rPr>
          <w:rFonts w:asciiTheme="minorHAnsi" w:hAnsiTheme="minorHAnsi" w:cstheme="minorHAnsi"/>
          <w:color w:val="000000"/>
        </w:rPr>
        <w:t>The Web Services Resources Framework is a collection of five different specifications. Of course, they all relate (in some way or another) to the management of WS-Resources.</w:t>
      </w:r>
    </w:p>
    <w:p w:rsidR="00D615F5" w:rsidRPr="00D615F5" w:rsidRDefault="00D615F5" w:rsidP="00D615F5">
      <w:pPr>
        <w:pStyle w:val="Heading4"/>
        <w:spacing w:before="0" w:beforeAutospacing="0" w:after="0" w:afterAutospacing="0"/>
        <w:jc w:val="both"/>
        <w:rPr>
          <w:rFonts w:asciiTheme="minorHAnsi" w:hAnsiTheme="minorHAnsi" w:cstheme="minorHAnsi"/>
          <w:color w:val="000000"/>
        </w:rPr>
      </w:pPr>
      <w:r w:rsidRPr="00D615F5">
        <w:rPr>
          <w:rFonts w:asciiTheme="minorHAnsi" w:hAnsiTheme="minorHAnsi" w:cstheme="minorHAnsi"/>
          <w:color w:val="000000"/>
        </w:rPr>
        <w:t>WS-</w:t>
      </w:r>
      <w:proofErr w:type="spellStart"/>
      <w:r w:rsidRPr="00D615F5">
        <w:rPr>
          <w:rFonts w:asciiTheme="minorHAnsi" w:hAnsiTheme="minorHAnsi" w:cstheme="minorHAnsi"/>
          <w:color w:val="000000"/>
        </w:rPr>
        <w:t>ResourceProperties</w:t>
      </w:r>
      <w:proofErr w:type="spellEnd"/>
    </w:p>
    <w:p w:rsidR="00D615F5" w:rsidRPr="00D615F5" w:rsidRDefault="00D615F5" w:rsidP="00D615F5">
      <w:pPr>
        <w:pStyle w:val="NormalWeb"/>
        <w:spacing w:before="0" w:beforeAutospacing="0" w:after="0" w:afterAutospacing="0"/>
        <w:jc w:val="both"/>
        <w:rPr>
          <w:rFonts w:asciiTheme="minorHAnsi" w:hAnsiTheme="minorHAnsi" w:cstheme="minorHAnsi"/>
          <w:color w:val="000000"/>
        </w:rPr>
      </w:pPr>
      <w:r w:rsidRPr="00D615F5">
        <w:rPr>
          <w:rFonts w:asciiTheme="minorHAnsi" w:hAnsiTheme="minorHAnsi" w:cstheme="minorHAnsi"/>
          <w:color w:val="000000"/>
        </w:rPr>
        <w:t>A resource is composed of zero or more </w:t>
      </w:r>
      <w:r w:rsidRPr="00D615F5">
        <w:rPr>
          <w:rStyle w:val="Emphasis"/>
          <w:rFonts w:asciiTheme="minorHAnsi" w:hAnsiTheme="minorHAnsi" w:cstheme="minorHAnsi"/>
          <w:color w:val="000000"/>
        </w:rPr>
        <w:t>resource properties</w:t>
      </w:r>
      <w:r w:rsidRPr="00D615F5">
        <w:rPr>
          <w:rFonts w:asciiTheme="minorHAnsi" w:hAnsiTheme="minorHAnsi" w:cstheme="minorHAnsi"/>
          <w:color w:val="000000"/>
        </w:rPr>
        <w:t xml:space="preserve">. For example, in the figure shown above each resource </w:t>
      </w:r>
      <w:proofErr w:type="gramStart"/>
      <w:r w:rsidRPr="00D615F5">
        <w:rPr>
          <w:rFonts w:asciiTheme="minorHAnsi" w:hAnsiTheme="minorHAnsi" w:cstheme="minorHAnsi"/>
          <w:color w:val="000000"/>
        </w:rPr>
        <w:t>has</w:t>
      </w:r>
      <w:proofErr w:type="gramEnd"/>
      <w:r w:rsidRPr="00D615F5">
        <w:rPr>
          <w:rFonts w:asciiTheme="minorHAnsi" w:hAnsiTheme="minorHAnsi" w:cstheme="minorHAnsi"/>
          <w:color w:val="000000"/>
        </w:rPr>
        <w:t xml:space="preserve"> three resource properties: Filename, Size, and Descriptors. WS-</w:t>
      </w:r>
      <w:proofErr w:type="spellStart"/>
      <w:r w:rsidRPr="00D615F5">
        <w:rPr>
          <w:rFonts w:asciiTheme="minorHAnsi" w:hAnsiTheme="minorHAnsi" w:cstheme="minorHAnsi"/>
          <w:color w:val="000000"/>
        </w:rPr>
        <w:t>ResourceProperties</w:t>
      </w:r>
      <w:proofErr w:type="spellEnd"/>
      <w:r w:rsidRPr="00D615F5">
        <w:rPr>
          <w:rFonts w:asciiTheme="minorHAnsi" w:hAnsiTheme="minorHAnsi" w:cstheme="minorHAnsi"/>
          <w:color w:val="000000"/>
        </w:rPr>
        <w:t xml:space="preserve"> specifies how resource properties are defined and accessed. As we'll see later on when we start programming, the resource properties are defined in the Web service's WSDL interface description.</w:t>
      </w:r>
    </w:p>
    <w:p w:rsidR="00D615F5" w:rsidRPr="00D615F5" w:rsidRDefault="00D615F5" w:rsidP="00D615F5">
      <w:pPr>
        <w:pStyle w:val="Heading4"/>
        <w:spacing w:before="0" w:beforeAutospacing="0" w:after="0" w:afterAutospacing="0"/>
        <w:jc w:val="both"/>
        <w:rPr>
          <w:rFonts w:asciiTheme="minorHAnsi" w:hAnsiTheme="minorHAnsi" w:cstheme="minorHAnsi"/>
          <w:color w:val="000000"/>
        </w:rPr>
      </w:pPr>
      <w:r w:rsidRPr="00D615F5">
        <w:rPr>
          <w:rFonts w:asciiTheme="minorHAnsi" w:hAnsiTheme="minorHAnsi" w:cstheme="minorHAnsi"/>
          <w:color w:val="000000"/>
        </w:rPr>
        <w:t>WS-</w:t>
      </w:r>
      <w:proofErr w:type="spellStart"/>
      <w:r w:rsidRPr="00D615F5">
        <w:rPr>
          <w:rFonts w:asciiTheme="minorHAnsi" w:hAnsiTheme="minorHAnsi" w:cstheme="minorHAnsi"/>
          <w:color w:val="000000"/>
        </w:rPr>
        <w:t>ResourceLifetime</w:t>
      </w:r>
      <w:proofErr w:type="spellEnd"/>
    </w:p>
    <w:p w:rsidR="00D615F5" w:rsidRPr="00D615F5" w:rsidRDefault="00D615F5" w:rsidP="00D615F5">
      <w:pPr>
        <w:pStyle w:val="NormalWeb"/>
        <w:spacing w:before="0" w:beforeAutospacing="0" w:after="0" w:afterAutospacing="0"/>
        <w:jc w:val="both"/>
        <w:rPr>
          <w:rFonts w:asciiTheme="minorHAnsi" w:hAnsiTheme="minorHAnsi" w:cstheme="minorHAnsi"/>
          <w:color w:val="000000"/>
        </w:rPr>
      </w:pPr>
      <w:r w:rsidRPr="00D615F5">
        <w:rPr>
          <w:rFonts w:asciiTheme="minorHAnsi" w:hAnsiTheme="minorHAnsi" w:cstheme="minorHAnsi"/>
          <w:color w:val="000000"/>
        </w:rPr>
        <w:t>Resources have non-trivial lifecycles. In other words, they're not a static entity that is created when our server starts and destroyed when our server stops. Resources can be created and destroyed at any time. The WS-</w:t>
      </w:r>
      <w:proofErr w:type="spellStart"/>
      <w:r w:rsidRPr="00D615F5">
        <w:rPr>
          <w:rFonts w:asciiTheme="minorHAnsi" w:hAnsiTheme="minorHAnsi" w:cstheme="minorHAnsi"/>
          <w:color w:val="000000"/>
        </w:rPr>
        <w:t>ResourceLifetime</w:t>
      </w:r>
      <w:proofErr w:type="spellEnd"/>
      <w:r w:rsidRPr="00D615F5">
        <w:rPr>
          <w:rFonts w:asciiTheme="minorHAnsi" w:hAnsiTheme="minorHAnsi" w:cstheme="minorHAnsi"/>
          <w:color w:val="000000"/>
        </w:rPr>
        <w:t xml:space="preserve"> supplies some basic mechanisms to manage the lifecycle of our resources.</w:t>
      </w:r>
    </w:p>
    <w:p w:rsidR="00D615F5" w:rsidRPr="00D615F5" w:rsidRDefault="00D615F5" w:rsidP="00D615F5">
      <w:pPr>
        <w:pStyle w:val="Heading4"/>
        <w:spacing w:before="0" w:beforeAutospacing="0" w:after="0" w:afterAutospacing="0"/>
        <w:jc w:val="both"/>
        <w:rPr>
          <w:rFonts w:asciiTheme="minorHAnsi" w:hAnsiTheme="minorHAnsi" w:cstheme="minorHAnsi"/>
          <w:color w:val="000000"/>
        </w:rPr>
      </w:pPr>
      <w:r w:rsidRPr="00D615F5">
        <w:rPr>
          <w:rFonts w:asciiTheme="minorHAnsi" w:hAnsiTheme="minorHAnsi" w:cstheme="minorHAnsi"/>
          <w:color w:val="000000"/>
        </w:rPr>
        <w:t>WS-</w:t>
      </w:r>
      <w:proofErr w:type="spellStart"/>
      <w:r w:rsidRPr="00D615F5">
        <w:rPr>
          <w:rFonts w:asciiTheme="minorHAnsi" w:hAnsiTheme="minorHAnsi" w:cstheme="minorHAnsi"/>
          <w:color w:val="000000"/>
        </w:rPr>
        <w:t>ServiceGroup</w:t>
      </w:r>
      <w:proofErr w:type="spellEnd"/>
    </w:p>
    <w:p w:rsidR="00D615F5" w:rsidRPr="00D615F5" w:rsidRDefault="00D615F5" w:rsidP="00D615F5">
      <w:pPr>
        <w:pStyle w:val="NormalWeb"/>
        <w:spacing w:before="0" w:beforeAutospacing="0" w:after="0" w:afterAutospacing="0"/>
        <w:jc w:val="both"/>
        <w:rPr>
          <w:rFonts w:asciiTheme="minorHAnsi" w:hAnsiTheme="minorHAnsi" w:cstheme="minorHAnsi"/>
          <w:color w:val="000000"/>
        </w:rPr>
      </w:pPr>
      <w:r w:rsidRPr="00D615F5">
        <w:rPr>
          <w:rFonts w:asciiTheme="minorHAnsi" w:hAnsiTheme="minorHAnsi" w:cstheme="minorHAnsi"/>
          <w:color w:val="000000"/>
        </w:rPr>
        <w:t>We will often be interested in managing </w:t>
      </w:r>
      <w:r w:rsidRPr="00D615F5">
        <w:rPr>
          <w:rStyle w:val="Emphasis"/>
          <w:rFonts w:asciiTheme="minorHAnsi" w:hAnsiTheme="minorHAnsi" w:cstheme="minorHAnsi"/>
          <w:color w:val="000000"/>
        </w:rPr>
        <w:t>groups of Web Services</w:t>
      </w:r>
      <w:r w:rsidRPr="00D615F5">
        <w:rPr>
          <w:rFonts w:asciiTheme="minorHAnsi" w:hAnsiTheme="minorHAnsi" w:cstheme="minorHAnsi"/>
          <w:color w:val="000000"/>
        </w:rPr>
        <w:t> or </w:t>
      </w:r>
      <w:r w:rsidRPr="00D615F5">
        <w:rPr>
          <w:rStyle w:val="Emphasis"/>
          <w:rFonts w:asciiTheme="minorHAnsi" w:hAnsiTheme="minorHAnsi" w:cstheme="minorHAnsi"/>
          <w:color w:val="000000"/>
        </w:rPr>
        <w:t>groups of WS-Resources</w:t>
      </w:r>
      <w:r w:rsidRPr="00D615F5">
        <w:rPr>
          <w:rFonts w:asciiTheme="minorHAnsi" w:hAnsiTheme="minorHAnsi" w:cstheme="minorHAnsi"/>
          <w:color w:val="000000"/>
        </w:rPr>
        <w:t>, and performing operations such as 'add new service to group', 'remove this service from group', and (more importantly) 'find a service in the group that meets condition FOOBAR'. The WS-</w:t>
      </w:r>
      <w:proofErr w:type="spellStart"/>
      <w:r w:rsidRPr="00D615F5">
        <w:rPr>
          <w:rFonts w:asciiTheme="minorHAnsi" w:hAnsiTheme="minorHAnsi" w:cstheme="minorHAnsi"/>
          <w:color w:val="000000"/>
        </w:rPr>
        <w:t>ServiceGroup</w:t>
      </w:r>
      <w:proofErr w:type="spellEnd"/>
      <w:r w:rsidRPr="00D615F5">
        <w:rPr>
          <w:rFonts w:asciiTheme="minorHAnsi" w:hAnsiTheme="minorHAnsi" w:cstheme="minorHAnsi"/>
          <w:color w:val="000000"/>
        </w:rPr>
        <w:t xml:space="preserve"> specifies how exactly we should go about grouping services or WS-Resources together. Although the functionality provided by this specification is very basic, it is nonetheless the base of more powerful discovery services (such as GT4's </w:t>
      </w:r>
      <w:proofErr w:type="spellStart"/>
      <w:r w:rsidRPr="00D615F5">
        <w:rPr>
          <w:rFonts w:asciiTheme="minorHAnsi" w:hAnsiTheme="minorHAnsi" w:cstheme="minorHAnsi"/>
          <w:color w:val="000000"/>
        </w:rPr>
        <w:t>IndexService</w:t>
      </w:r>
      <w:proofErr w:type="spellEnd"/>
      <w:r w:rsidRPr="00D615F5">
        <w:rPr>
          <w:rFonts w:asciiTheme="minorHAnsi" w:hAnsiTheme="minorHAnsi" w:cstheme="minorHAnsi"/>
          <w:color w:val="000000"/>
        </w:rPr>
        <w:t>) which allow us to group different services together and access them through a single point of entry (the service group).</w:t>
      </w:r>
    </w:p>
    <w:p w:rsidR="00D615F5" w:rsidRPr="00D615F5" w:rsidRDefault="00D615F5" w:rsidP="00D615F5">
      <w:pPr>
        <w:pStyle w:val="Heading4"/>
        <w:spacing w:before="0" w:beforeAutospacing="0" w:after="0" w:afterAutospacing="0"/>
        <w:jc w:val="both"/>
        <w:rPr>
          <w:rFonts w:asciiTheme="minorHAnsi" w:hAnsiTheme="minorHAnsi" w:cstheme="minorHAnsi"/>
          <w:color w:val="000000"/>
        </w:rPr>
      </w:pPr>
      <w:r w:rsidRPr="00D615F5">
        <w:rPr>
          <w:rFonts w:asciiTheme="minorHAnsi" w:hAnsiTheme="minorHAnsi" w:cstheme="minorHAnsi"/>
          <w:color w:val="000000"/>
        </w:rPr>
        <w:t>WS-</w:t>
      </w:r>
      <w:proofErr w:type="spellStart"/>
      <w:r w:rsidRPr="00D615F5">
        <w:rPr>
          <w:rFonts w:asciiTheme="minorHAnsi" w:hAnsiTheme="minorHAnsi" w:cstheme="minorHAnsi"/>
          <w:color w:val="000000"/>
        </w:rPr>
        <w:t>BaseFaults</w:t>
      </w:r>
      <w:proofErr w:type="spellEnd"/>
    </w:p>
    <w:p w:rsidR="00D615F5" w:rsidRPr="00D615F5" w:rsidRDefault="00D615F5" w:rsidP="00D615F5">
      <w:pPr>
        <w:pStyle w:val="NormalWeb"/>
        <w:spacing w:before="0" w:beforeAutospacing="0" w:after="0" w:afterAutospacing="0"/>
        <w:jc w:val="both"/>
        <w:rPr>
          <w:rFonts w:asciiTheme="minorHAnsi" w:hAnsiTheme="minorHAnsi" w:cstheme="minorHAnsi"/>
          <w:color w:val="000000"/>
        </w:rPr>
      </w:pPr>
      <w:r w:rsidRPr="00D615F5">
        <w:rPr>
          <w:rFonts w:asciiTheme="minorHAnsi" w:hAnsiTheme="minorHAnsi" w:cstheme="minorHAnsi"/>
          <w:color w:val="000000"/>
        </w:rPr>
        <w:t>Finally, this specification aims to provide a standard way of reporting faults when something goes wrong during a WS-Service invocation.</w:t>
      </w:r>
    </w:p>
    <w:p w:rsidR="00D615F5" w:rsidRPr="00D615F5" w:rsidRDefault="00D615F5" w:rsidP="00D615F5">
      <w:pPr>
        <w:pStyle w:val="Heading4"/>
        <w:spacing w:before="0" w:beforeAutospacing="0" w:after="0" w:afterAutospacing="0"/>
        <w:jc w:val="both"/>
        <w:rPr>
          <w:rFonts w:asciiTheme="minorHAnsi" w:hAnsiTheme="minorHAnsi" w:cstheme="minorHAnsi"/>
          <w:color w:val="000000"/>
        </w:rPr>
      </w:pPr>
      <w:r w:rsidRPr="00D615F5">
        <w:rPr>
          <w:rFonts w:asciiTheme="minorHAnsi" w:hAnsiTheme="minorHAnsi" w:cstheme="minorHAnsi"/>
          <w:color w:val="000000"/>
        </w:rPr>
        <w:t>WS-Notification</w:t>
      </w:r>
    </w:p>
    <w:p w:rsidR="00D615F5" w:rsidRPr="00D615F5" w:rsidRDefault="00D615F5" w:rsidP="00D615F5">
      <w:pPr>
        <w:pStyle w:val="NormalWeb"/>
        <w:spacing w:before="0" w:beforeAutospacing="0" w:after="0" w:afterAutospacing="0"/>
        <w:jc w:val="both"/>
        <w:rPr>
          <w:rFonts w:asciiTheme="minorHAnsi" w:hAnsiTheme="minorHAnsi" w:cstheme="minorHAnsi"/>
          <w:color w:val="000000"/>
        </w:rPr>
      </w:pPr>
      <w:r w:rsidRPr="00D615F5">
        <w:rPr>
          <w:rFonts w:asciiTheme="minorHAnsi" w:hAnsiTheme="minorHAnsi" w:cstheme="minorHAnsi"/>
          <w:color w:val="000000"/>
        </w:rPr>
        <w:t>WS-Notification is another collection of specifications that, although not a part of WSRF, is closely related to it. This specification allows a Web service to be configured as a </w:t>
      </w:r>
      <w:r w:rsidRPr="00D615F5">
        <w:rPr>
          <w:rStyle w:val="Emphasis"/>
          <w:rFonts w:asciiTheme="minorHAnsi" w:hAnsiTheme="minorHAnsi" w:cstheme="minorHAnsi"/>
          <w:color w:val="000000"/>
        </w:rPr>
        <w:t>notification producer</w:t>
      </w:r>
      <w:r w:rsidRPr="00D615F5">
        <w:rPr>
          <w:rFonts w:asciiTheme="minorHAnsi" w:hAnsiTheme="minorHAnsi" w:cstheme="minorHAnsi"/>
          <w:color w:val="000000"/>
        </w:rPr>
        <w:t>, and certain clients to be </w:t>
      </w:r>
      <w:r w:rsidRPr="00D615F5">
        <w:rPr>
          <w:rStyle w:val="Emphasis"/>
          <w:rFonts w:asciiTheme="minorHAnsi" w:hAnsiTheme="minorHAnsi" w:cstheme="minorHAnsi"/>
          <w:color w:val="000000"/>
        </w:rPr>
        <w:t>notification consumers</w:t>
      </w:r>
      <w:r w:rsidRPr="00D615F5">
        <w:rPr>
          <w:rFonts w:asciiTheme="minorHAnsi" w:hAnsiTheme="minorHAnsi" w:cstheme="minorHAnsi"/>
          <w:color w:val="000000"/>
        </w:rPr>
        <w:t xml:space="preserve"> (or subscribers). This means that if </w:t>
      </w:r>
      <w:r w:rsidRPr="00D615F5">
        <w:rPr>
          <w:rFonts w:asciiTheme="minorHAnsi" w:hAnsiTheme="minorHAnsi" w:cstheme="minorHAnsi"/>
          <w:color w:val="000000"/>
        </w:rPr>
        <w:lastRenderedPageBreak/>
        <w:t>a change occurs in the Web service (or, more specifically, in one of the WS-Resources), that change is </w:t>
      </w:r>
      <w:r w:rsidRPr="00D615F5">
        <w:rPr>
          <w:rStyle w:val="Emphasis"/>
          <w:rFonts w:asciiTheme="minorHAnsi" w:hAnsiTheme="minorHAnsi" w:cstheme="minorHAnsi"/>
          <w:color w:val="000000"/>
        </w:rPr>
        <w:t>notified</w:t>
      </w:r>
      <w:r w:rsidRPr="00D615F5">
        <w:rPr>
          <w:rFonts w:asciiTheme="minorHAnsi" w:hAnsiTheme="minorHAnsi" w:cstheme="minorHAnsi"/>
          <w:color w:val="000000"/>
        </w:rPr>
        <w:t> to all the subscribers (not </w:t>
      </w:r>
      <w:r w:rsidRPr="00D615F5">
        <w:rPr>
          <w:rStyle w:val="Emphasis"/>
          <w:rFonts w:asciiTheme="minorHAnsi" w:hAnsiTheme="minorHAnsi" w:cstheme="minorHAnsi"/>
          <w:color w:val="000000"/>
        </w:rPr>
        <w:t>all</w:t>
      </w:r>
      <w:r w:rsidRPr="00D615F5">
        <w:rPr>
          <w:rFonts w:asciiTheme="minorHAnsi" w:hAnsiTheme="minorHAnsi" w:cstheme="minorHAnsi"/>
          <w:color w:val="000000"/>
        </w:rPr>
        <w:t xml:space="preserve"> changes are </w:t>
      </w:r>
      <w:proofErr w:type="gramStart"/>
      <w:r w:rsidRPr="00D615F5">
        <w:rPr>
          <w:rFonts w:asciiTheme="minorHAnsi" w:hAnsiTheme="minorHAnsi" w:cstheme="minorHAnsi"/>
          <w:color w:val="000000"/>
        </w:rPr>
        <w:t>notified,</w:t>
      </w:r>
      <w:proofErr w:type="gramEnd"/>
      <w:r w:rsidRPr="00D615F5">
        <w:rPr>
          <w:rFonts w:asciiTheme="minorHAnsi" w:hAnsiTheme="minorHAnsi" w:cstheme="minorHAnsi"/>
          <w:color w:val="000000"/>
        </w:rPr>
        <w:t xml:space="preserve"> only the ones the Web services programmer wants to).</w:t>
      </w:r>
    </w:p>
    <w:p w:rsidR="00D615F5" w:rsidRPr="00D615F5" w:rsidRDefault="00D615F5" w:rsidP="00D615F5">
      <w:pPr>
        <w:pStyle w:val="Heading4"/>
        <w:spacing w:before="0" w:beforeAutospacing="0" w:after="0" w:afterAutospacing="0"/>
        <w:jc w:val="both"/>
        <w:rPr>
          <w:rFonts w:asciiTheme="minorHAnsi" w:hAnsiTheme="minorHAnsi" w:cstheme="minorHAnsi"/>
          <w:color w:val="000000"/>
        </w:rPr>
      </w:pPr>
      <w:r w:rsidRPr="00D615F5">
        <w:rPr>
          <w:rFonts w:asciiTheme="minorHAnsi" w:hAnsiTheme="minorHAnsi" w:cstheme="minorHAnsi"/>
          <w:color w:val="000000"/>
        </w:rPr>
        <w:t>WS-Addressing</w:t>
      </w:r>
    </w:p>
    <w:p w:rsidR="00C375A7" w:rsidRPr="00D615F5" w:rsidRDefault="00D615F5" w:rsidP="00D615F5">
      <w:pPr>
        <w:pStyle w:val="NormalWeb"/>
        <w:spacing w:before="0" w:beforeAutospacing="0" w:after="0" w:afterAutospacing="0"/>
        <w:jc w:val="both"/>
        <w:rPr>
          <w:rFonts w:cstheme="minorHAnsi"/>
        </w:rPr>
      </w:pPr>
      <w:r w:rsidRPr="00D615F5">
        <w:rPr>
          <w:rFonts w:asciiTheme="minorHAnsi" w:hAnsiTheme="minorHAnsi" w:cstheme="minorHAnsi"/>
          <w:color w:val="000000"/>
        </w:rPr>
        <w:t>As mentioned before, the WS-Addressing specification provides us a mechanism to address Web services which is much more versatile than plain URIs. In particular, we can use WS-Addressing to address a Web service + resource pair (a WS-Resource).</w:t>
      </w:r>
    </w:p>
    <w:sectPr w:rsidR="00C375A7" w:rsidRPr="00D615F5" w:rsidSect="001D75B4">
      <w:footerReference w:type="default" r:id="rId2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7820" w:rsidRDefault="00227820" w:rsidP="00081B60">
      <w:pPr>
        <w:spacing w:after="0" w:line="240" w:lineRule="auto"/>
      </w:pPr>
      <w:r>
        <w:separator/>
      </w:r>
    </w:p>
  </w:endnote>
  <w:endnote w:type="continuationSeparator" w:id="0">
    <w:p w:rsidR="00227820" w:rsidRDefault="00227820" w:rsidP="00081B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BoldItalic">
    <w:panose1 w:val="00000000000000000000"/>
    <w:charset w:val="00"/>
    <w:family w:val="auto"/>
    <w:notTrueType/>
    <w:pitch w:val="default"/>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5D8" w:rsidRDefault="00D115D8">
    <w:pPr>
      <w:pStyle w:val="Footer"/>
      <w:pBdr>
        <w:top w:val="thinThickSmallGap" w:sz="24" w:space="1" w:color="622423" w:themeColor="accent2" w:themeShade="7F"/>
      </w:pBdr>
      <w:rPr>
        <w:rFonts w:asciiTheme="majorHAnsi" w:hAnsiTheme="majorHAnsi"/>
      </w:rPr>
    </w:pPr>
    <w:r>
      <w:rPr>
        <w:rFonts w:asciiTheme="majorHAnsi" w:hAnsiTheme="majorHAnsi"/>
      </w:rPr>
      <w:t>Nov-Dec 2018-Solution</w:t>
    </w:r>
    <w:r>
      <w:rPr>
        <w:rFonts w:asciiTheme="majorHAnsi" w:hAnsiTheme="majorHAnsi"/>
      </w:rPr>
      <w:ptab w:relativeTo="margin" w:alignment="right" w:leader="none"/>
    </w:r>
    <w:r>
      <w:rPr>
        <w:rFonts w:asciiTheme="majorHAnsi" w:hAnsiTheme="majorHAnsi"/>
      </w:rPr>
      <w:t xml:space="preserve">Page </w:t>
    </w:r>
    <w:fldSimple w:instr=" PAGE   \* MERGEFORMAT ">
      <w:r w:rsidR="00602296" w:rsidRPr="00602296">
        <w:rPr>
          <w:rFonts w:asciiTheme="majorHAnsi" w:hAnsiTheme="majorHAnsi"/>
          <w:noProof/>
        </w:rPr>
        <w:t>25</w:t>
      </w:r>
    </w:fldSimple>
  </w:p>
  <w:p w:rsidR="00D115D8" w:rsidRDefault="00D115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7820" w:rsidRDefault="00227820" w:rsidP="00081B60">
      <w:pPr>
        <w:spacing w:after="0" w:line="240" w:lineRule="auto"/>
      </w:pPr>
      <w:r>
        <w:separator/>
      </w:r>
    </w:p>
  </w:footnote>
  <w:footnote w:type="continuationSeparator" w:id="0">
    <w:p w:rsidR="00227820" w:rsidRDefault="00227820" w:rsidP="00081B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C5579"/>
    <w:multiLevelType w:val="hybridMultilevel"/>
    <w:tmpl w:val="94784732"/>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DC43FA6"/>
    <w:multiLevelType w:val="hybridMultilevel"/>
    <w:tmpl w:val="C33456D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0E725AA"/>
    <w:multiLevelType w:val="hybridMultilevel"/>
    <w:tmpl w:val="62CCC15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32C27E4"/>
    <w:multiLevelType w:val="hybridMultilevel"/>
    <w:tmpl w:val="422ABBB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95E54D2"/>
    <w:multiLevelType w:val="hybridMultilevel"/>
    <w:tmpl w:val="86560026"/>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96C7EDD"/>
    <w:multiLevelType w:val="hybridMultilevel"/>
    <w:tmpl w:val="8D98628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9F45EEC"/>
    <w:multiLevelType w:val="hybridMultilevel"/>
    <w:tmpl w:val="C2B2DD0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8C66112"/>
    <w:multiLevelType w:val="multilevel"/>
    <w:tmpl w:val="6C46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3B7303"/>
    <w:multiLevelType w:val="hybridMultilevel"/>
    <w:tmpl w:val="11B4941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39716C32"/>
    <w:multiLevelType w:val="hybridMultilevel"/>
    <w:tmpl w:val="E63E65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6B01D4B"/>
    <w:multiLevelType w:val="hybridMultilevel"/>
    <w:tmpl w:val="1F0EA42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nsid w:val="46BA194A"/>
    <w:multiLevelType w:val="hybridMultilevel"/>
    <w:tmpl w:val="CAF6DA2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49F329B6"/>
    <w:multiLevelType w:val="hybridMultilevel"/>
    <w:tmpl w:val="D222F9F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4EF60778"/>
    <w:multiLevelType w:val="hybridMultilevel"/>
    <w:tmpl w:val="4D5C1CF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53290EE7"/>
    <w:multiLevelType w:val="hybridMultilevel"/>
    <w:tmpl w:val="F0EC26C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63CA7728"/>
    <w:multiLevelType w:val="hybridMultilevel"/>
    <w:tmpl w:val="01F0B51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67266DB2"/>
    <w:multiLevelType w:val="hybridMultilevel"/>
    <w:tmpl w:val="1FBE465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nsid w:val="7544757A"/>
    <w:multiLevelType w:val="hybridMultilevel"/>
    <w:tmpl w:val="199CB89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766E3944"/>
    <w:multiLevelType w:val="hybridMultilevel"/>
    <w:tmpl w:val="ACFA7BA4"/>
    <w:lvl w:ilvl="0" w:tplc="739A7D2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nsid w:val="7B1B049D"/>
    <w:multiLevelType w:val="hybridMultilevel"/>
    <w:tmpl w:val="3F3C502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8"/>
  </w:num>
  <w:num w:numId="4">
    <w:abstractNumId w:val="10"/>
  </w:num>
  <w:num w:numId="5">
    <w:abstractNumId w:val="4"/>
  </w:num>
  <w:num w:numId="6">
    <w:abstractNumId w:val="0"/>
  </w:num>
  <w:num w:numId="7">
    <w:abstractNumId w:val="17"/>
  </w:num>
  <w:num w:numId="8">
    <w:abstractNumId w:val="5"/>
  </w:num>
  <w:num w:numId="9">
    <w:abstractNumId w:val="14"/>
  </w:num>
  <w:num w:numId="10">
    <w:abstractNumId w:val="2"/>
  </w:num>
  <w:num w:numId="11">
    <w:abstractNumId w:val="19"/>
  </w:num>
  <w:num w:numId="12">
    <w:abstractNumId w:val="3"/>
  </w:num>
  <w:num w:numId="13">
    <w:abstractNumId w:val="12"/>
  </w:num>
  <w:num w:numId="14">
    <w:abstractNumId w:val="13"/>
  </w:num>
  <w:num w:numId="15">
    <w:abstractNumId w:val="11"/>
  </w:num>
  <w:num w:numId="16">
    <w:abstractNumId w:val="1"/>
  </w:num>
  <w:num w:numId="17">
    <w:abstractNumId w:val="6"/>
  </w:num>
  <w:num w:numId="18">
    <w:abstractNumId w:val="8"/>
  </w:num>
  <w:num w:numId="19">
    <w:abstractNumId w:val="15"/>
  </w:num>
  <w:num w:numId="20">
    <w:abstractNumId w:val="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A2FB8"/>
    <w:rsid w:val="00024218"/>
    <w:rsid w:val="00026648"/>
    <w:rsid w:val="00046788"/>
    <w:rsid w:val="00070E5E"/>
    <w:rsid w:val="00081B60"/>
    <w:rsid w:val="00091333"/>
    <w:rsid w:val="000A287D"/>
    <w:rsid w:val="000A2FB8"/>
    <w:rsid w:val="000A613F"/>
    <w:rsid w:val="000B00F8"/>
    <w:rsid w:val="001004AB"/>
    <w:rsid w:val="00117481"/>
    <w:rsid w:val="00121248"/>
    <w:rsid w:val="00130157"/>
    <w:rsid w:val="00142711"/>
    <w:rsid w:val="00182F9E"/>
    <w:rsid w:val="00196B24"/>
    <w:rsid w:val="001B16B6"/>
    <w:rsid w:val="001B30B1"/>
    <w:rsid w:val="001C588E"/>
    <w:rsid w:val="001C5B1D"/>
    <w:rsid w:val="001D0CD7"/>
    <w:rsid w:val="001D75B4"/>
    <w:rsid w:val="001E66AA"/>
    <w:rsid w:val="001F5D01"/>
    <w:rsid w:val="00227820"/>
    <w:rsid w:val="00243329"/>
    <w:rsid w:val="002729BE"/>
    <w:rsid w:val="002C665A"/>
    <w:rsid w:val="002E57E9"/>
    <w:rsid w:val="002F33D8"/>
    <w:rsid w:val="0031221D"/>
    <w:rsid w:val="00382E32"/>
    <w:rsid w:val="003A76AB"/>
    <w:rsid w:val="00476B06"/>
    <w:rsid w:val="00493A09"/>
    <w:rsid w:val="00591252"/>
    <w:rsid w:val="00602296"/>
    <w:rsid w:val="00626422"/>
    <w:rsid w:val="006547E4"/>
    <w:rsid w:val="00674DCA"/>
    <w:rsid w:val="0073376F"/>
    <w:rsid w:val="007A0560"/>
    <w:rsid w:val="00935D8B"/>
    <w:rsid w:val="00A77359"/>
    <w:rsid w:val="00AF501B"/>
    <w:rsid w:val="00B12D7C"/>
    <w:rsid w:val="00B43197"/>
    <w:rsid w:val="00B5210A"/>
    <w:rsid w:val="00B56656"/>
    <w:rsid w:val="00B833C9"/>
    <w:rsid w:val="00B95810"/>
    <w:rsid w:val="00BC5288"/>
    <w:rsid w:val="00C375A7"/>
    <w:rsid w:val="00D115D8"/>
    <w:rsid w:val="00D22DB8"/>
    <w:rsid w:val="00D352AD"/>
    <w:rsid w:val="00D615F5"/>
    <w:rsid w:val="00D76C7C"/>
    <w:rsid w:val="00DA2357"/>
    <w:rsid w:val="00E039DD"/>
    <w:rsid w:val="00E23E73"/>
    <w:rsid w:val="00E65966"/>
    <w:rsid w:val="00EC1A20"/>
    <w:rsid w:val="00EE2304"/>
    <w:rsid w:val="00EF2972"/>
    <w:rsid w:val="00F50DCE"/>
    <w:rsid w:val="00F87CC2"/>
    <w:rsid w:val="00F924A3"/>
    <w:rsid w:val="00F97478"/>
    <w:rsid w:val="00FD77CC"/>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5B4"/>
  </w:style>
  <w:style w:type="paragraph" w:styleId="Heading2">
    <w:name w:val="heading 2"/>
    <w:basedOn w:val="Normal"/>
    <w:next w:val="Normal"/>
    <w:link w:val="Heading2Char"/>
    <w:uiPriority w:val="9"/>
    <w:semiHidden/>
    <w:unhideWhenUsed/>
    <w:qFormat/>
    <w:rsid w:val="00EC1A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C1A2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1E66AA"/>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2FB8"/>
    <w:pPr>
      <w:ind w:left="720"/>
      <w:contextualSpacing/>
    </w:pPr>
  </w:style>
  <w:style w:type="paragraph" w:customStyle="1" w:styleId="uiqtextpara">
    <w:name w:val="ui_qtext_para"/>
    <w:basedOn w:val="Normal"/>
    <w:rsid w:val="001B30B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unhideWhenUsed/>
    <w:rsid w:val="002729BE"/>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F50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0DCE"/>
    <w:rPr>
      <w:rFonts w:ascii="Tahoma" w:hAnsi="Tahoma" w:cs="Tahoma"/>
      <w:sz w:val="16"/>
      <w:szCs w:val="16"/>
    </w:rPr>
  </w:style>
  <w:style w:type="paragraph" w:styleId="Header">
    <w:name w:val="header"/>
    <w:basedOn w:val="Normal"/>
    <w:link w:val="HeaderChar"/>
    <w:uiPriority w:val="99"/>
    <w:semiHidden/>
    <w:unhideWhenUsed/>
    <w:rsid w:val="00081B6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81B60"/>
  </w:style>
  <w:style w:type="paragraph" w:styleId="Footer">
    <w:name w:val="footer"/>
    <w:basedOn w:val="Normal"/>
    <w:link w:val="FooterChar"/>
    <w:uiPriority w:val="99"/>
    <w:unhideWhenUsed/>
    <w:rsid w:val="00081B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1B60"/>
  </w:style>
  <w:style w:type="character" w:styleId="Emphasis">
    <w:name w:val="Emphasis"/>
    <w:basedOn w:val="DefaultParagraphFont"/>
    <w:uiPriority w:val="20"/>
    <w:qFormat/>
    <w:rsid w:val="0031221D"/>
    <w:rPr>
      <w:i/>
      <w:iCs/>
    </w:rPr>
  </w:style>
  <w:style w:type="character" w:styleId="Strong">
    <w:name w:val="Strong"/>
    <w:basedOn w:val="DefaultParagraphFont"/>
    <w:uiPriority w:val="22"/>
    <w:qFormat/>
    <w:rsid w:val="0031221D"/>
    <w:rPr>
      <w:b/>
      <w:bCs/>
    </w:rPr>
  </w:style>
  <w:style w:type="character" w:customStyle="1" w:styleId="Heading4Char">
    <w:name w:val="Heading 4 Char"/>
    <w:basedOn w:val="DefaultParagraphFont"/>
    <w:link w:val="Heading4"/>
    <w:uiPriority w:val="9"/>
    <w:rsid w:val="001E66AA"/>
    <w:rPr>
      <w:rFonts w:ascii="Times New Roman" w:eastAsia="Times New Roman" w:hAnsi="Times New Roman" w:cs="Times New Roman"/>
      <w:b/>
      <w:bCs/>
      <w:sz w:val="24"/>
      <w:szCs w:val="24"/>
      <w:lang w:eastAsia="en-IN"/>
    </w:rPr>
  </w:style>
  <w:style w:type="paragraph" w:customStyle="1" w:styleId="graf">
    <w:name w:val="graf"/>
    <w:basedOn w:val="Normal"/>
    <w:rsid w:val="001E66A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TMLCode">
    <w:name w:val="HTML Code"/>
    <w:basedOn w:val="DefaultParagraphFont"/>
    <w:uiPriority w:val="99"/>
    <w:semiHidden/>
    <w:unhideWhenUsed/>
    <w:rsid w:val="00C375A7"/>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semiHidden/>
    <w:rsid w:val="00EC1A2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C1A20"/>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88813022">
      <w:bodyDiv w:val="1"/>
      <w:marLeft w:val="0"/>
      <w:marRight w:val="0"/>
      <w:marTop w:val="0"/>
      <w:marBottom w:val="0"/>
      <w:divBdr>
        <w:top w:val="none" w:sz="0" w:space="0" w:color="auto"/>
        <w:left w:val="none" w:sz="0" w:space="0" w:color="auto"/>
        <w:bottom w:val="none" w:sz="0" w:space="0" w:color="auto"/>
        <w:right w:val="none" w:sz="0" w:space="0" w:color="auto"/>
      </w:divBdr>
    </w:div>
    <w:div w:id="139999565">
      <w:bodyDiv w:val="1"/>
      <w:marLeft w:val="0"/>
      <w:marRight w:val="0"/>
      <w:marTop w:val="0"/>
      <w:marBottom w:val="0"/>
      <w:divBdr>
        <w:top w:val="none" w:sz="0" w:space="0" w:color="auto"/>
        <w:left w:val="none" w:sz="0" w:space="0" w:color="auto"/>
        <w:bottom w:val="none" w:sz="0" w:space="0" w:color="auto"/>
        <w:right w:val="none" w:sz="0" w:space="0" w:color="auto"/>
      </w:divBdr>
    </w:div>
    <w:div w:id="150487767">
      <w:bodyDiv w:val="1"/>
      <w:marLeft w:val="0"/>
      <w:marRight w:val="0"/>
      <w:marTop w:val="0"/>
      <w:marBottom w:val="0"/>
      <w:divBdr>
        <w:top w:val="none" w:sz="0" w:space="0" w:color="auto"/>
        <w:left w:val="none" w:sz="0" w:space="0" w:color="auto"/>
        <w:bottom w:val="none" w:sz="0" w:space="0" w:color="auto"/>
        <w:right w:val="none" w:sz="0" w:space="0" w:color="auto"/>
      </w:divBdr>
    </w:div>
    <w:div w:id="200479919">
      <w:bodyDiv w:val="1"/>
      <w:marLeft w:val="0"/>
      <w:marRight w:val="0"/>
      <w:marTop w:val="0"/>
      <w:marBottom w:val="0"/>
      <w:divBdr>
        <w:top w:val="none" w:sz="0" w:space="0" w:color="auto"/>
        <w:left w:val="none" w:sz="0" w:space="0" w:color="auto"/>
        <w:bottom w:val="none" w:sz="0" w:space="0" w:color="auto"/>
        <w:right w:val="none" w:sz="0" w:space="0" w:color="auto"/>
      </w:divBdr>
    </w:div>
    <w:div w:id="217788832">
      <w:bodyDiv w:val="1"/>
      <w:marLeft w:val="0"/>
      <w:marRight w:val="0"/>
      <w:marTop w:val="0"/>
      <w:marBottom w:val="0"/>
      <w:divBdr>
        <w:top w:val="none" w:sz="0" w:space="0" w:color="auto"/>
        <w:left w:val="none" w:sz="0" w:space="0" w:color="auto"/>
        <w:bottom w:val="none" w:sz="0" w:space="0" w:color="auto"/>
        <w:right w:val="none" w:sz="0" w:space="0" w:color="auto"/>
      </w:divBdr>
    </w:div>
    <w:div w:id="457723760">
      <w:bodyDiv w:val="1"/>
      <w:marLeft w:val="0"/>
      <w:marRight w:val="0"/>
      <w:marTop w:val="0"/>
      <w:marBottom w:val="0"/>
      <w:divBdr>
        <w:top w:val="none" w:sz="0" w:space="0" w:color="auto"/>
        <w:left w:val="none" w:sz="0" w:space="0" w:color="auto"/>
        <w:bottom w:val="none" w:sz="0" w:space="0" w:color="auto"/>
        <w:right w:val="none" w:sz="0" w:space="0" w:color="auto"/>
      </w:divBdr>
      <w:divsChild>
        <w:div w:id="59867016">
          <w:marLeft w:val="0"/>
          <w:marRight w:val="0"/>
          <w:marTop w:val="0"/>
          <w:marBottom w:val="0"/>
          <w:divBdr>
            <w:top w:val="none" w:sz="0" w:space="0" w:color="auto"/>
            <w:left w:val="none" w:sz="0" w:space="0" w:color="auto"/>
            <w:bottom w:val="none" w:sz="0" w:space="0" w:color="auto"/>
            <w:right w:val="none" w:sz="0" w:space="0" w:color="auto"/>
          </w:divBdr>
          <w:divsChild>
            <w:div w:id="1033724995">
              <w:marLeft w:val="0"/>
              <w:marRight w:val="0"/>
              <w:marTop w:val="0"/>
              <w:marBottom w:val="0"/>
              <w:divBdr>
                <w:top w:val="none" w:sz="0" w:space="0" w:color="auto"/>
                <w:left w:val="none" w:sz="0" w:space="0" w:color="auto"/>
                <w:bottom w:val="none" w:sz="0" w:space="0" w:color="auto"/>
                <w:right w:val="none" w:sz="0" w:space="0" w:color="auto"/>
              </w:divBdr>
              <w:divsChild>
                <w:div w:id="2081053160">
                  <w:marLeft w:val="0"/>
                  <w:marRight w:val="0"/>
                  <w:marTop w:val="0"/>
                  <w:marBottom w:val="0"/>
                  <w:divBdr>
                    <w:top w:val="none" w:sz="0" w:space="0" w:color="auto"/>
                    <w:left w:val="none" w:sz="0" w:space="0" w:color="auto"/>
                    <w:bottom w:val="none" w:sz="0" w:space="0" w:color="auto"/>
                    <w:right w:val="none" w:sz="0" w:space="0" w:color="auto"/>
                  </w:divBdr>
                  <w:divsChild>
                    <w:div w:id="826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3340">
          <w:marLeft w:val="0"/>
          <w:marRight w:val="0"/>
          <w:marTop w:val="0"/>
          <w:marBottom w:val="0"/>
          <w:divBdr>
            <w:top w:val="none" w:sz="0" w:space="0" w:color="auto"/>
            <w:left w:val="none" w:sz="0" w:space="0" w:color="auto"/>
            <w:bottom w:val="none" w:sz="0" w:space="0" w:color="auto"/>
            <w:right w:val="none" w:sz="0" w:space="0" w:color="auto"/>
          </w:divBdr>
          <w:divsChild>
            <w:div w:id="1678774539">
              <w:marLeft w:val="0"/>
              <w:marRight w:val="0"/>
              <w:marTop w:val="0"/>
              <w:marBottom w:val="0"/>
              <w:divBdr>
                <w:top w:val="none" w:sz="0" w:space="0" w:color="auto"/>
                <w:left w:val="none" w:sz="0" w:space="0" w:color="auto"/>
                <w:bottom w:val="none" w:sz="0" w:space="0" w:color="auto"/>
                <w:right w:val="none" w:sz="0" w:space="0" w:color="auto"/>
              </w:divBdr>
              <w:divsChild>
                <w:div w:id="388578798">
                  <w:marLeft w:val="0"/>
                  <w:marRight w:val="0"/>
                  <w:marTop w:val="0"/>
                  <w:marBottom w:val="0"/>
                  <w:divBdr>
                    <w:top w:val="none" w:sz="0" w:space="0" w:color="auto"/>
                    <w:left w:val="none" w:sz="0" w:space="0" w:color="auto"/>
                    <w:bottom w:val="none" w:sz="0" w:space="0" w:color="auto"/>
                    <w:right w:val="none" w:sz="0" w:space="0" w:color="auto"/>
                  </w:divBdr>
                  <w:divsChild>
                    <w:div w:id="55929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3173">
      <w:bodyDiv w:val="1"/>
      <w:marLeft w:val="0"/>
      <w:marRight w:val="0"/>
      <w:marTop w:val="0"/>
      <w:marBottom w:val="0"/>
      <w:divBdr>
        <w:top w:val="none" w:sz="0" w:space="0" w:color="auto"/>
        <w:left w:val="none" w:sz="0" w:space="0" w:color="auto"/>
        <w:bottom w:val="none" w:sz="0" w:space="0" w:color="auto"/>
        <w:right w:val="none" w:sz="0" w:space="0" w:color="auto"/>
      </w:divBdr>
    </w:div>
    <w:div w:id="527639840">
      <w:bodyDiv w:val="1"/>
      <w:marLeft w:val="0"/>
      <w:marRight w:val="0"/>
      <w:marTop w:val="0"/>
      <w:marBottom w:val="0"/>
      <w:divBdr>
        <w:top w:val="none" w:sz="0" w:space="0" w:color="auto"/>
        <w:left w:val="none" w:sz="0" w:space="0" w:color="auto"/>
        <w:bottom w:val="none" w:sz="0" w:space="0" w:color="auto"/>
        <w:right w:val="none" w:sz="0" w:space="0" w:color="auto"/>
      </w:divBdr>
    </w:div>
    <w:div w:id="616956189">
      <w:bodyDiv w:val="1"/>
      <w:marLeft w:val="0"/>
      <w:marRight w:val="0"/>
      <w:marTop w:val="0"/>
      <w:marBottom w:val="0"/>
      <w:divBdr>
        <w:top w:val="none" w:sz="0" w:space="0" w:color="auto"/>
        <w:left w:val="none" w:sz="0" w:space="0" w:color="auto"/>
        <w:bottom w:val="none" w:sz="0" w:space="0" w:color="auto"/>
        <w:right w:val="none" w:sz="0" w:space="0" w:color="auto"/>
      </w:divBdr>
    </w:div>
    <w:div w:id="831529676">
      <w:bodyDiv w:val="1"/>
      <w:marLeft w:val="0"/>
      <w:marRight w:val="0"/>
      <w:marTop w:val="0"/>
      <w:marBottom w:val="0"/>
      <w:divBdr>
        <w:top w:val="none" w:sz="0" w:space="0" w:color="auto"/>
        <w:left w:val="none" w:sz="0" w:space="0" w:color="auto"/>
        <w:bottom w:val="none" w:sz="0" w:space="0" w:color="auto"/>
        <w:right w:val="none" w:sz="0" w:space="0" w:color="auto"/>
      </w:divBdr>
    </w:div>
    <w:div w:id="853692469">
      <w:bodyDiv w:val="1"/>
      <w:marLeft w:val="0"/>
      <w:marRight w:val="0"/>
      <w:marTop w:val="0"/>
      <w:marBottom w:val="0"/>
      <w:divBdr>
        <w:top w:val="none" w:sz="0" w:space="0" w:color="auto"/>
        <w:left w:val="none" w:sz="0" w:space="0" w:color="auto"/>
        <w:bottom w:val="none" w:sz="0" w:space="0" w:color="auto"/>
        <w:right w:val="none" w:sz="0" w:space="0" w:color="auto"/>
      </w:divBdr>
      <w:divsChild>
        <w:div w:id="6716082">
          <w:marLeft w:val="0"/>
          <w:marRight w:val="0"/>
          <w:marTop w:val="0"/>
          <w:marBottom w:val="0"/>
          <w:divBdr>
            <w:top w:val="none" w:sz="0" w:space="0" w:color="auto"/>
            <w:left w:val="none" w:sz="0" w:space="0" w:color="auto"/>
            <w:bottom w:val="none" w:sz="0" w:space="0" w:color="auto"/>
            <w:right w:val="none" w:sz="0" w:space="0" w:color="auto"/>
          </w:divBdr>
          <w:divsChild>
            <w:div w:id="2017343285">
              <w:marLeft w:val="0"/>
              <w:marRight w:val="0"/>
              <w:marTop w:val="0"/>
              <w:marBottom w:val="0"/>
              <w:divBdr>
                <w:top w:val="none" w:sz="0" w:space="0" w:color="auto"/>
                <w:left w:val="none" w:sz="0" w:space="0" w:color="auto"/>
                <w:bottom w:val="none" w:sz="0" w:space="0" w:color="auto"/>
                <w:right w:val="none" w:sz="0" w:space="0" w:color="auto"/>
              </w:divBdr>
              <w:divsChild>
                <w:div w:id="13344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25052">
      <w:bodyDiv w:val="1"/>
      <w:marLeft w:val="0"/>
      <w:marRight w:val="0"/>
      <w:marTop w:val="0"/>
      <w:marBottom w:val="0"/>
      <w:divBdr>
        <w:top w:val="none" w:sz="0" w:space="0" w:color="auto"/>
        <w:left w:val="none" w:sz="0" w:space="0" w:color="auto"/>
        <w:bottom w:val="none" w:sz="0" w:space="0" w:color="auto"/>
        <w:right w:val="none" w:sz="0" w:space="0" w:color="auto"/>
      </w:divBdr>
    </w:div>
    <w:div w:id="1441336496">
      <w:bodyDiv w:val="1"/>
      <w:marLeft w:val="0"/>
      <w:marRight w:val="0"/>
      <w:marTop w:val="0"/>
      <w:marBottom w:val="0"/>
      <w:divBdr>
        <w:top w:val="none" w:sz="0" w:space="0" w:color="auto"/>
        <w:left w:val="none" w:sz="0" w:space="0" w:color="auto"/>
        <w:bottom w:val="none" w:sz="0" w:space="0" w:color="auto"/>
        <w:right w:val="none" w:sz="0" w:space="0" w:color="auto"/>
      </w:divBdr>
      <w:divsChild>
        <w:div w:id="1930001599">
          <w:marLeft w:val="0"/>
          <w:marRight w:val="0"/>
          <w:marTop w:val="0"/>
          <w:marBottom w:val="0"/>
          <w:divBdr>
            <w:top w:val="none" w:sz="0" w:space="0" w:color="auto"/>
            <w:left w:val="none" w:sz="0" w:space="0" w:color="auto"/>
            <w:bottom w:val="none" w:sz="0" w:space="0" w:color="auto"/>
            <w:right w:val="none" w:sz="0" w:space="0" w:color="auto"/>
          </w:divBdr>
          <w:divsChild>
            <w:div w:id="1351492920">
              <w:marLeft w:val="0"/>
              <w:marRight w:val="0"/>
              <w:marTop w:val="0"/>
              <w:marBottom w:val="0"/>
              <w:divBdr>
                <w:top w:val="none" w:sz="0" w:space="0" w:color="auto"/>
                <w:left w:val="none" w:sz="0" w:space="0" w:color="auto"/>
                <w:bottom w:val="none" w:sz="0" w:space="0" w:color="auto"/>
                <w:right w:val="none" w:sz="0" w:space="0" w:color="auto"/>
              </w:divBdr>
              <w:divsChild>
                <w:div w:id="1826892064">
                  <w:marLeft w:val="0"/>
                  <w:marRight w:val="0"/>
                  <w:marTop w:val="0"/>
                  <w:marBottom w:val="0"/>
                  <w:divBdr>
                    <w:top w:val="none" w:sz="0" w:space="0" w:color="auto"/>
                    <w:left w:val="none" w:sz="0" w:space="0" w:color="auto"/>
                    <w:bottom w:val="none" w:sz="0" w:space="0" w:color="auto"/>
                    <w:right w:val="none" w:sz="0" w:space="0" w:color="auto"/>
                  </w:divBdr>
                  <w:divsChild>
                    <w:div w:id="991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799530">
          <w:marLeft w:val="0"/>
          <w:marRight w:val="0"/>
          <w:marTop w:val="0"/>
          <w:marBottom w:val="0"/>
          <w:divBdr>
            <w:top w:val="none" w:sz="0" w:space="0" w:color="auto"/>
            <w:left w:val="none" w:sz="0" w:space="0" w:color="auto"/>
            <w:bottom w:val="none" w:sz="0" w:space="0" w:color="auto"/>
            <w:right w:val="none" w:sz="0" w:space="0" w:color="auto"/>
          </w:divBdr>
          <w:divsChild>
            <w:div w:id="1499420702">
              <w:marLeft w:val="0"/>
              <w:marRight w:val="0"/>
              <w:marTop w:val="0"/>
              <w:marBottom w:val="0"/>
              <w:divBdr>
                <w:top w:val="none" w:sz="0" w:space="0" w:color="auto"/>
                <w:left w:val="none" w:sz="0" w:space="0" w:color="auto"/>
                <w:bottom w:val="none" w:sz="0" w:space="0" w:color="auto"/>
                <w:right w:val="none" w:sz="0" w:space="0" w:color="auto"/>
              </w:divBdr>
              <w:divsChild>
                <w:div w:id="1968048388">
                  <w:marLeft w:val="0"/>
                  <w:marRight w:val="0"/>
                  <w:marTop w:val="0"/>
                  <w:marBottom w:val="0"/>
                  <w:divBdr>
                    <w:top w:val="none" w:sz="0" w:space="0" w:color="auto"/>
                    <w:left w:val="none" w:sz="0" w:space="0" w:color="auto"/>
                    <w:bottom w:val="none" w:sz="0" w:space="0" w:color="auto"/>
                    <w:right w:val="none" w:sz="0" w:space="0" w:color="auto"/>
                  </w:divBdr>
                  <w:divsChild>
                    <w:div w:id="12759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46982">
          <w:marLeft w:val="0"/>
          <w:marRight w:val="0"/>
          <w:marTop w:val="0"/>
          <w:marBottom w:val="0"/>
          <w:divBdr>
            <w:top w:val="none" w:sz="0" w:space="0" w:color="auto"/>
            <w:left w:val="none" w:sz="0" w:space="0" w:color="auto"/>
            <w:bottom w:val="none" w:sz="0" w:space="0" w:color="auto"/>
            <w:right w:val="none" w:sz="0" w:space="0" w:color="auto"/>
          </w:divBdr>
          <w:divsChild>
            <w:div w:id="249392825">
              <w:marLeft w:val="0"/>
              <w:marRight w:val="0"/>
              <w:marTop w:val="0"/>
              <w:marBottom w:val="0"/>
              <w:divBdr>
                <w:top w:val="none" w:sz="0" w:space="0" w:color="auto"/>
                <w:left w:val="none" w:sz="0" w:space="0" w:color="auto"/>
                <w:bottom w:val="none" w:sz="0" w:space="0" w:color="auto"/>
                <w:right w:val="none" w:sz="0" w:space="0" w:color="auto"/>
              </w:divBdr>
              <w:divsChild>
                <w:div w:id="1950770590">
                  <w:marLeft w:val="0"/>
                  <w:marRight w:val="0"/>
                  <w:marTop w:val="0"/>
                  <w:marBottom w:val="0"/>
                  <w:divBdr>
                    <w:top w:val="none" w:sz="0" w:space="0" w:color="auto"/>
                    <w:left w:val="none" w:sz="0" w:space="0" w:color="auto"/>
                    <w:bottom w:val="none" w:sz="0" w:space="0" w:color="auto"/>
                    <w:right w:val="none" w:sz="0" w:space="0" w:color="auto"/>
                  </w:divBdr>
                  <w:divsChild>
                    <w:div w:id="142175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3530">
          <w:marLeft w:val="0"/>
          <w:marRight w:val="0"/>
          <w:marTop w:val="0"/>
          <w:marBottom w:val="0"/>
          <w:divBdr>
            <w:top w:val="none" w:sz="0" w:space="0" w:color="auto"/>
            <w:left w:val="none" w:sz="0" w:space="0" w:color="auto"/>
            <w:bottom w:val="none" w:sz="0" w:space="0" w:color="auto"/>
            <w:right w:val="none" w:sz="0" w:space="0" w:color="auto"/>
          </w:divBdr>
          <w:divsChild>
            <w:div w:id="1834755270">
              <w:marLeft w:val="0"/>
              <w:marRight w:val="0"/>
              <w:marTop w:val="0"/>
              <w:marBottom w:val="0"/>
              <w:divBdr>
                <w:top w:val="none" w:sz="0" w:space="0" w:color="auto"/>
                <w:left w:val="none" w:sz="0" w:space="0" w:color="auto"/>
                <w:bottom w:val="none" w:sz="0" w:space="0" w:color="auto"/>
                <w:right w:val="none" w:sz="0" w:space="0" w:color="auto"/>
              </w:divBdr>
              <w:divsChild>
                <w:div w:id="1264918243">
                  <w:marLeft w:val="0"/>
                  <w:marRight w:val="0"/>
                  <w:marTop w:val="0"/>
                  <w:marBottom w:val="0"/>
                  <w:divBdr>
                    <w:top w:val="none" w:sz="0" w:space="0" w:color="auto"/>
                    <w:left w:val="none" w:sz="0" w:space="0" w:color="auto"/>
                    <w:bottom w:val="none" w:sz="0" w:space="0" w:color="auto"/>
                    <w:right w:val="none" w:sz="0" w:space="0" w:color="auto"/>
                  </w:divBdr>
                  <w:divsChild>
                    <w:div w:id="4978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975701">
      <w:bodyDiv w:val="1"/>
      <w:marLeft w:val="0"/>
      <w:marRight w:val="0"/>
      <w:marTop w:val="0"/>
      <w:marBottom w:val="0"/>
      <w:divBdr>
        <w:top w:val="none" w:sz="0" w:space="0" w:color="auto"/>
        <w:left w:val="none" w:sz="0" w:space="0" w:color="auto"/>
        <w:bottom w:val="none" w:sz="0" w:space="0" w:color="auto"/>
        <w:right w:val="none" w:sz="0" w:space="0" w:color="auto"/>
      </w:divBdr>
    </w:div>
    <w:div w:id="1577741958">
      <w:bodyDiv w:val="1"/>
      <w:marLeft w:val="0"/>
      <w:marRight w:val="0"/>
      <w:marTop w:val="0"/>
      <w:marBottom w:val="0"/>
      <w:divBdr>
        <w:top w:val="none" w:sz="0" w:space="0" w:color="auto"/>
        <w:left w:val="none" w:sz="0" w:space="0" w:color="auto"/>
        <w:bottom w:val="none" w:sz="0" w:space="0" w:color="auto"/>
        <w:right w:val="none" w:sz="0" w:space="0" w:color="auto"/>
      </w:divBdr>
    </w:div>
    <w:div w:id="1836532528">
      <w:bodyDiv w:val="1"/>
      <w:marLeft w:val="0"/>
      <w:marRight w:val="0"/>
      <w:marTop w:val="0"/>
      <w:marBottom w:val="0"/>
      <w:divBdr>
        <w:top w:val="none" w:sz="0" w:space="0" w:color="auto"/>
        <w:left w:val="none" w:sz="0" w:space="0" w:color="auto"/>
        <w:bottom w:val="none" w:sz="0" w:space="0" w:color="auto"/>
        <w:right w:val="none" w:sz="0" w:space="0" w:color="auto"/>
      </w:divBdr>
    </w:div>
    <w:div w:id="1841701438">
      <w:bodyDiv w:val="1"/>
      <w:marLeft w:val="0"/>
      <w:marRight w:val="0"/>
      <w:marTop w:val="0"/>
      <w:marBottom w:val="0"/>
      <w:divBdr>
        <w:top w:val="none" w:sz="0" w:space="0" w:color="auto"/>
        <w:left w:val="none" w:sz="0" w:space="0" w:color="auto"/>
        <w:bottom w:val="none" w:sz="0" w:space="0" w:color="auto"/>
        <w:right w:val="none" w:sz="0" w:space="0" w:color="auto"/>
      </w:divBdr>
    </w:div>
    <w:div w:id="184223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687</TotalTime>
  <Pages>30</Pages>
  <Words>10309</Words>
  <Characters>58767</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poonkuntran</dc:creator>
  <cp:keywords/>
  <dc:description/>
  <cp:lastModifiedBy>poonkuntran</cp:lastModifiedBy>
  <cp:revision>44</cp:revision>
  <dcterms:created xsi:type="dcterms:W3CDTF">2019-06-12T13:11:00Z</dcterms:created>
  <dcterms:modified xsi:type="dcterms:W3CDTF">2019-06-17T04:00:00Z</dcterms:modified>
</cp:coreProperties>
</file>